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C5B41A" w14:textId="77777777" w:rsidR="007B49D9" w:rsidRDefault="007B49D9">
      <w:pPr>
        <w:pBdr>
          <w:top w:val="nil"/>
          <w:left w:val="nil"/>
          <w:bottom w:val="nil"/>
          <w:right w:val="nil"/>
          <w:between w:val="nil"/>
        </w:pBdr>
        <w:spacing w:line="276" w:lineRule="auto"/>
      </w:pPr>
      <w:bookmarkStart w:id="0" w:name="_GoBack"/>
      <w:bookmarkEnd w:id="0"/>
    </w:p>
    <w:p w14:paraId="549B4B25" w14:textId="77777777" w:rsidR="007B49D9" w:rsidRDefault="007B49D9">
      <w:pPr>
        <w:pBdr>
          <w:top w:val="nil"/>
          <w:left w:val="nil"/>
          <w:bottom w:val="nil"/>
          <w:right w:val="nil"/>
          <w:between w:val="nil"/>
        </w:pBdr>
        <w:spacing w:line="276" w:lineRule="auto"/>
      </w:pPr>
    </w:p>
    <w:p w14:paraId="649EB477" w14:textId="77777777" w:rsidR="007B49D9" w:rsidRDefault="00620CA1">
      <w:pPr>
        <w:rPr>
          <w:sz w:val="36"/>
          <w:szCs w:val="36"/>
        </w:rPr>
        <w:sectPr w:rsidR="007B49D9">
          <w:pgSz w:w="16840" w:h="11910" w:orient="landscape"/>
          <w:pgMar w:top="0" w:right="220" w:bottom="0" w:left="0" w:header="720" w:footer="720" w:gutter="0"/>
          <w:pgNumType w:start="1"/>
          <w:cols w:space="720"/>
        </w:sectPr>
      </w:pPr>
      <w:r>
        <w:rPr>
          <w:noProof/>
        </w:rPr>
        <w:drawing>
          <wp:anchor distT="0" distB="0" distL="0" distR="0" simplePos="0" relativeHeight="251658240" behindDoc="1" locked="0" layoutInCell="1" hidden="0" allowOverlap="1" wp14:anchorId="329DE2E5" wp14:editId="6E163585">
            <wp:simplePos x="0" y="0"/>
            <wp:positionH relativeFrom="column">
              <wp:posOffset>-633</wp:posOffset>
            </wp:positionH>
            <wp:positionV relativeFrom="paragraph">
              <wp:posOffset>0</wp:posOffset>
            </wp:positionV>
            <wp:extent cx="10710047" cy="7572375"/>
            <wp:effectExtent l="0" t="0" r="0" b="0"/>
            <wp:wrapNone/>
            <wp:docPr id="27" name="image6.jpg" descr="E:\Users\simon.roche\AppData\Local\Microsoft\Windows\Temporary Internet Files\Content.Word\Evidencing the Impact of the Primary PE and Sport Premium Template July 2021 6.1.5 (Images Only).jpg"/>
            <wp:cNvGraphicFramePr/>
            <a:graphic xmlns:a="http://schemas.openxmlformats.org/drawingml/2006/main">
              <a:graphicData uri="http://schemas.openxmlformats.org/drawingml/2006/picture">
                <pic:pic xmlns:pic="http://schemas.openxmlformats.org/drawingml/2006/picture">
                  <pic:nvPicPr>
                    <pic:cNvPr id="0" name="image6.jpg" descr="E:\Users\simon.roche\AppData\Local\Microsoft\Windows\Temporary Internet Files\Content.Word\Evidencing the Impact of the Primary PE and Sport Premium Template July 2021 6.1.5 (Images Only).jpg"/>
                    <pic:cNvPicPr preferRelativeResize="0"/>
                  </pic:nvPicPr>
                  <pic:blipFill>
                    <a:blip r:embed="rId8"/>
                    <a:srcRect/>
                    <a:stretch>
                      <a:fillRect/>
                    </a:stretch>
                  </pic:blipFill>
                  <pic:spPr>
                    <a:xfrm>
                      <a:off x="0" y="0"/>
                      <a:ext cx="10710047" cy="7572375"/>
                    </a:xfrm>
                    <a:prstGeom prst="rect">
                      <a:avLst/>
                    </a:prstGeom>
                    <a:ln/>
                  </pic:spPr>
                </pic:pic>
              </a:graphicData>
            </a:graphic>
          </wp:anchor>
        </w:drawing>
      </w:r>
    </w:p>
    <w:p w14:paraId="377E13E5" w14:textId="56F5249E" w:rsidR="007B49D9" w:rsidRDefault="00611DBC">
      <w:pPr>
        <w:pBdr>
          <w:top w:val="nil"/>
          <w:left w:val="nil"/>
          <w:bottom w:val="nil"/>
          <w:right w:val="nil"/>
          <w:between w:val="nil"/>
        </w:pBdr>
        <w:rPr>
          <w:b/>
          <w:color w:val="000000"/>
          <w:sz w:val="20"/>
          <w:szCs w:val="20"/>
        </w:rPr>
      </w:pPr>
      <w:r>
        <w:rPr>
          <w:noProof/>
        </w:rPr>
        <w:lastRenderedPageBreak/>
        <w:drawing>
          <wp:anchor distT="0" distB="0" distL="0" distR="0" simplePos="0" relativeHeight="251659264" behindDoc="1" locked="0" layoutInCell="1" hidden="0" allowOverlap="1" wp14:anchorId="65101059" wp14:editId="7CF56CEE">
            <wp:simplePos x="0" y="0"/>
            <wp:positionH relativeFrom="column">
              <wp:posOffset>31750</wp:posOffset>
            </wp:positionH>
            <wp:positionV relativeFrom="paragraph">
              <wp:posOffset>6350</wp:posOffset>
            </wp:positionV>
            <wp:extent cx="10711493" cy="7573397"/>
            <wp:effectExtent l="0" t="0" r="0" b="0"/>
            <wp:wrapNone/>
            <wp:docPr id="28" name="image4.jpg" descr="E:\Users\simon.roche\AppData\Local\Microsoft\Windows\Temporary Internet Files\Content.Word\Evidencing the Impact of the Primary PE and Sport Premium Template July 2021 6.1.5 (Images Only)2.jpg"/>
            <wp:cNvGraphicFramePr/>
            <a:graphic xmlns:a="http://schemas.openxmlformats.org/drawingml/2006/main">
              <a:graphicData uri="http://schemas.openxmlformats.org/drawingml/2006/picture">
                <pic:pic xmlns:pic="http://schemas.openxmlformats.org/drawingml/2006/picture">
                  <pic:nvPicPr>
                    <pic:cNvPr id="0" name="image4.jpg" descr="E:\Users\simon.roche\AppData\Local\Microsoft\Windows\Temporary Internet Files\Content.Word\Evidencing the Impact of the Primary PE and Sport Premium Template July 2021 6.1.5 (Images Only)2.jpg"/>
                    <pic:cNvPicPr preferRelativeResize="0"/>
                  </pic:nvPicPr>
                  <pic:blipFill>
                    <a:blip r:embed="rId9"/>
                    <a:srcRect/>
                    <a:stretch>
                      <a:fillRect/>
                    </a:stretch>
                  </pic:blipFill>
                  <pic:spPr>
                    <a:xfrm>
                      <a:off x="0" y="0"/>
                      <a:ext cx="10711493" cy="7573397"/>
                    </a:xfrm>
                    <a:prstGeom prst="rect">
                      <a:avLst/>
                    </a:prstGeom>
                    <a:ln/>
                  </pic:spPr>
                </pic:pic>
              </a:graphicData>
            </a:graphic>
          </wp:anchor>
        </w:drawing>
      </w:r>
    </w:p>
    <w:p w14:paraId="7ACE09C9" w14:textId="01027953" w:rsidR="007B49D9" w:rsidRDefault="007B49D9">
      <w:pPr>
        <w:pBdr>
          <w:top w:val="nil"/>
          <w:left w:val="nil"/>
          <w:bottom w:val="nil"/>
          <w:right w:val="nil"/>
          <w:between w:val="nil"/>
        </w:pBdr>
        <w:rPr>
          <w:b/>
          <w:color w:val="000000"/>
          <w:sz w:val="20"/>
          <w:szCs w:val="20"/>
        </w:rPr>
      </w:pPr>
    </w:p>
    <w:p w14:paraId="4D5A5CCE" w14:textId="217AD46E" w:rsidR="007B49D9" w:rsidRDefault="00620CA1">
      <w:pPr>
        <w:spacing w:before="182" w:line="235" w:lineRule="auto"/>
        <w:ind w:left="720" w:right="4996"/>
        <w:jc w:val="both"/>
        <w:rPr>
          <w:sz w:val="24"/>
          <w:szCs w:val="24"/>
        </w:rPr>
      </w:pPr>
      <w:r>
        <w:rPr>
          <w:color w:val="231F20"/>
          <w:sz w:val="24"/>
          <w:szCs w:val="24"/>
        </w:rPr>
        <w:t xml:space="preserve">It is important that your grant is used effectively and based on school need. The </w:t>
      </w:r>
      <w:hyperlink r:id="rId10">
        <w:r>
          <w:rPr>
            <w:color w:val="0000FF"/>
            <w:sz w:val="24"/>
            <w:szCs w:val="24"/>
          </w:rPr>
          <w:t>Education Inspection Framework</w:t>
        </w:r>
      </w:hyperlink>
      <w:r>
        <w:rPr>
          <w:color w:val="205E9E"/>
          <w:sz w:val="24"/>
          <w:szCs w:val="24"/>
        </w:rPr>
        <w:t xml:space="preserve"> </w:t>
      </w:r>
      <w:r>
        <w:rPr>
          <w:color w:val="231F20"/>
          <w:sz w:val="24"/>
          <w:szCs w:val="24"/>
        </w:rPr>
        <w:t xml:space="preserve">makes clear there will be a focus on </w:t>
      </w:r>
      <w:r>
        <w:rPr>
          <w:b/>
          <w:color w:val="231F20"/>
          <w:sz w:val="24"/>
          <w:szCs w:val="24"/>
        </w:rPr>
        <w:t>‘whether leaders and those responsible for governors all understand their respective roles and perform these in a way that enhances the effectiveness of the school’</w:t>
      </w:r>
      <w:r>
        <w:rPr>
          <w:color w:val="231F20"/>
          <w:sz w:val="24"/>
          <w:szCs w:val="24"/>
        </w:rPr>
        <w:t>.</w:t>
      </w:r>
    </w:p>
    <w:p w14:paraId="1EA71D2F" w14:textId="77777777" w:rsidR="007B49D9" w:rsidRDefault="007B49D9">
      <w:pPr>
        <w:pBdr>
          <w:top w:val="nil"/>
          <w:left w:val="nil"/>
          <w:bottom w:val="nil"/>
          <w:right w:val="nil"/>
          <w:between w:val="nil"/>
        </w:pBdr>
        <w:spacing w:before="5"/>
        <w:rPr>
          <w:color w:val="000000"/>
          <w:sz w:val="23"/>
          <w:szCs w:val="23"/>
        </w:rPr>
      </w:pPr>
    </w:p>
    <w:p w14:paraId="0C175F75" w14:textId="77777777" w:rsidR="007B49D9" w:rsidRDefault="00620CA1">
      <w:pPr>
        <w:pBdr>
          <w:top w:val="nil"/>
          <w:left w:val="nil"/>
          <w:bottom w:val="nil"/>
          <w:right w:val="nil"/>
          <w:between w:val="nil"/>
        </w:pBdr>
        <w:spacing w:line="290" w:lineRule="auto"/>
        <w:ind w:left="720"/>
        <w:rPr>
          <w:color w:val="000000"/>
          <w:sz w:val="24"/>
          <w:szCs w:val="24"/>
        </w:rPr>
      </w:pPr>
      <w:r>
        <w:rPr>
          <w:color w:val="231F20"/>
          <w:sz w:val="24"/>
          <w:szCs w:val="24"/>
        </w:rPr>
        <w:t xml:space="preserve">Under the </w:t>
      </w:r>
      <w:hyperlink r:id="rId11">
        <w:r>
          <w:rPr>
            <w:color w:val="0000FF"/>
            <w:sz w:val="24"/>
            <w:szCs w:val="24"/>
          </w:rPr>
          <w:t>Quality of Education</w:t>
        </w:r>
      </w:hyperlink>
      <w:r>
        <w:rPr>
          <w:color w:val="205E9E"/>
          <w:sz w:val="24"/>
          <w:szCs w:val="24"/>
        </w:rPr>
        <w:t xml:space="preserve"> </w:t>
      </w:r>
      <w:r>
        <w:rPr>
          <w:color w:val="231F20"/>
          <w:sz w:val="24"/>
          <w:szCs w:val="24"/>
        </w:rPr>
        <w:t>Ofsted inspectors consider:</w:t>
      </w:r>
    </w:p>
    <w:p w14:paraId="77B5B4A3" w14:textId="77777777" w:rsidR="007B49D9" w:rsidRDefault="00620CA1">
      <w:pPr>
        <w:pBdr>
          <w:top w:val="nil"/>
          <w:left w:val="nil"/>
          <w:bottom w:val="nil"/>
          <w:right w:val="nil"/>
          <w:between w:val="nil"/>
        </w:pBdr>
        <w:spacing w:line="288" w:lineRule="auto"/>
        <w:ind w:left="720"/>
        <w:rPr>
          <w:color w:val="000000"/>
          <w:sz w:val="24"/>
          <w:szCs w:val="24"/>
        </w:rPr>
      </w:pPr>
      <w:r>
        <w:rPr>
          <w:b/>
          <w:color w:val="231F20"/>
          <w:sz w:val="24"/>
          <w:szCs w:val="24"/>
        </w:rPr>
        <w:t xml:space="preserve">Intent </w:t>
      </w:r>
      <w:r>
        <w:rPr>
          <w:color w:val="231F20"/>
          <w:sz w:val="24"/>
          <w:szCs w:val="24"/>
        </w:rPr>
        <w:t>- Curriculum design, coverage and appropriateness</w:t>
      </w:r>
    </w:p>
    <w:p w14:paraId="10DFC6B5" w14:textId="77777777" w:rsidR="007B49D9" w:rsidRDefault="00620CA1">
      <w:pPr>
        <w:spacing w:line="288" w:lineRule="auto"/>
        <w:ind w:left="720"/>
        <w:rPr>
          <w:sz w:val="24"/>
          <w:szCs w:val="24"/>
        </w:rPr>
      </w:pPr>
      <w:r>
        <w:rPr>
          <w:b/>
          <w:color w:val="231F20"/>
          <w:sz w:val="24"/>
          <w:szCs w:val="24"/>
        </w:rPr>
        <w:t xml:space="preserve">Implementation </w:t>
      </w:r>
      <w:r>
        <w:rPr>
          <w:color w:val="231F20"/>
          <w:sz w:val="24"/>
          <w:szCs w:val="24"/>
        </w:rPr>
        <w:t>- Curriculum delivery, Teaching (pedagogy) and Assessment</w:t>
      </w:r>
    </w:p>
    <w:p w14:paraId="73D6BA09" w14:textId="77777777" w:rsidR="007B49D9" w:rsidRDefault="00620CA1">
      <w:pPr>
        <w:spacing w:line="290" w:lineRule="auto"/>
        <w:ind w:left="720"/>
        <w:rPr>
          <w:sz w:val="24"/>
          <w:szCs w:val="24"/>
        </w:rPr>
      </w:pPr>
      <w:r>
        <w:rPr>
          <w:b/>
          <w:color w:val="231F20"/>
          <w:sz w:val="24"/>
          <w:szCs w:val="24"/>
        </w:rPr>
        <w:t xml:space="preserve">Impact </w:t>
      </w:r>
      <w:r>
        <w:rPr>
          <w:color w:val="231F20"/>
          <w:sz w:val="24"/>
          <w:szCs w:val="24"/>
        </w:rPr>
        <w:t>- Attainment and progress</w:t>
      </w:r>
    </w:p>
    <w:p w14:paraId="0FABD286" w14:textId="77777777" w:rsidR="007B49D9" w:rsidRDefault="007B49D9">
      <w:pPr>
        <w:pBdr>
          <w:top w:val="nil"/>
          <w:left w:val="nil"/>
          <w:bottom w:val="nil"/>
          <w:right w:val="nil"/>
          <w:between w:val="nil"/>
        </w:pBdr>
        <w:spacing w:before="7"/>
        <w:rPr>
          <w:color w:val="000000"/>
          <w:sz w:val="23"/>
          <w:szCs w:val="23"/>
        </w:rPr>
      </w:pPr>
    </w:p>
    <w:p w14:paraId="4DB81DD8" w14:textId="77777777" w:rsidR="007B49D9" w:rsidRDefault="00620CA1">
      <w:pPr>
        <w:pBdr>
          <w:top w:val="nil"/>
          <w:left w:val="nil"/>
          <w:bottom w:val="nil"/>
          <w:right w:val="nil"/>
          <w:between w:val="nil"/>
        </w:pBdr>
        <w:spacing w:line="235" w:lineRule="auto"/>
        <w:ind w:left="720" w:right="5276"/>
        <w:jc w:val="both"/>
        <w:rPr>
          <w:color w:val="000000"/>
          <w:sz w:val="24"/>
          <w:szCs w:val="24"/>
        </w:rPr>
      </w:pPr>
      <w:r>
        <w:rPr>
          <w:color w:val="231F20"/>
          <w:sz w:val="24"/>
          <w:szCs w:val="24"/>
        </w:rPr>
        <w:t>To assist schools with common transferable language this template has been developed to utilise the same three headings which should make your plans easily transferable between working documents.</w:t>
      </w:r>
    </w:p>
    <w:p w14:paraId="2B5DC608" w14:textId="77777777" w:rsidR="007B49D9" w:rsidRDefault="007B49D9">
      <w:pPr>
        <w:pBdr>
          <w:top w:val="nil"/>
          <w:left w:val="nil"/>
          <w:bottom w:val="nil"/>
          <w:right w:val="nil"/>
          <w:between w:val="nil"/>
        </w:pBdr>
        <w:spacing w:before="9"/>
        <w:rPr>
          <w:color w:val="000000"/>
          <w:sz w:val="23"/>
          <w:szCs w:val="23"/>
        </w:rPr>
      </w:pPr>
    </w:p>
    <w:p w14:paraId="4782DD39" w14:textId="77777777" w:rsidR="007B49D9" w:rsidRDefault="00620CA1">
      <w:pPr>
        <w:pBdr>
          <w:top w:val="nil"/>
          <w:left w:val="nil"/>
          <w:bottom w:val="nil"/>
          <w:right w:val="nil"/>
          <w:between w:val="nil"/>
        </w:pBdr>
        <w:spacing w:line="235" w:lineRule="auto"/>
        <w:ind w:left="719" w:right="5275"/>
        <w:jc w:val="both"/>
        <w:rPr>
          <w:color w:val="000000"/>
          <w:sz w:val="24"/>
          <w:szCs w:val="24"/>
        </w:rPr>
      </w:pPr>
      <w:r>
        <w:rPr>
          <w:color w:val="231F20"/>
          <w:sz w:val="24"/>
          <w:szCs w:val="24"/>
        </w:rPr>
        <w:t xml:space="preserve">Schools     must     use     the      funding      to      make      </w:t>
      </w:r>
      <w:r>
        <w:rPr>
          <w:b/>
          <w:color w:val="231F20"/>
          <w:sz w:val="24"/>
          <w:szCs w:val="24"/>
        </w:rPr>
        <w:t xml:space="preserve">additional      and      sustainable      </w:t>
      </w:r>
      <w:r>
        <w:rPr>
          <w:color w:val="231F20"/>
          <w:sz w:val="24"/>
          <w:szCs w:val="24"/>
        </w:rPr>
        <w:t>improvements to    the    quality    of    Physical    Education,    School     Sport     and     Physical     Activity     (PESSPA) they offer. This means that you should use the Primary PE and sport premium to:</w:t>
      </w:r>
    </w:p>
    <w:p w14:paraId="026DB604" w14:textId="77777777" w:rsidR="007B49D9" w:rsidRDefault="007B49D9">
      <w:pPr>
        <w:pBdr>
          <w:top w:val="nil"/>
          <w:left w:val="nil"/>
          <w:bottom w:val="nil"/>
          <w:right w:val="nil"/>
          <w:between w:val="nil"/>
        </w:pBdr>
        <w:spacing w:before="5"/>
        <w:rPr>
          <w:color w:val="000000"/>
          <w:sz w:val="23"/>
          <w:szCs w:val="23"/>
        </w:rPr>
      </w:pPr>
    </w:p>
    <w:p w14:paraId="45EC76EB" w14:textId="77777777" w:rsidR="007B49D9" w:rsidRDefault="00620CA1">
      <w:pPr>
        <w:numPr>
          <w:ilvl w:val="0"/>
          <w:numId w:val="5"/>
        </w:numPr>
        <w:pBdr>
          <w:top w:val="nil"/>
          <w:left w:val="nil"/>
          <w:bottom w:val="nil"/>
          <w:right w:val="nil"/>
          <w:between w:val="nil"/>
        </w:pBdr>
        <w:tabs>
          <w:tab w:val="left" w:pos="1079"/>
          <w:tab w:val="left" w:pos="1080"/>
        </w:tabs>
        <w:spacing w:before="1" w:line="290" w:lineRule="auto"/>
        <w:rPr>
          <w:color w:val="000000"/>
          <w:sz w:val="24"/>
          <w:szCs w:val="24"/>
        </w:rPr>
      </w:pPr>
      <w:r>
        <w:rPr>
          <w:color w:val="231F20"/>
          <w:sz w:val="24"/>
          <w:szCs w:val="24"/>
        </w:rPr>
        <w:t>Develop or add to the PESSPA activities that your school already offer</w:t>
      </w:r>
    </w:p>
    <w:p w14:paraId="1B9AE972" w14:textId="77777777" w:rsidR="007B49D9" w:rsidRDefault="00620CA1">
      <w:pPr>
        <w:numPr>
          <w:ilvl w:val="0"/>
          <w:numId w:val="5"/>
        </w:numPr>
        <w:pBdr>
          <w:top w:val="nil"/>
          <w:left w:val="nil"/>
          <w:bottom w:val="nil"/>
          <w:right w:val="nil"/>
          <w:between w:val="nil"/>
        </w:pBdr>
        <w:tabs>
          <w:tab w:val="left" w:pos="1079"/>
          <w:tab w:val="left" w:pos="1080"/>
        </w:tabs>
        <w:spacing w:before="2" w:line="235" w:lineRule="auto"/>
        <w:ind w:right="5915"/>
        <w:rPr>
          <w:color w:val="000000"/>
          <w:sz w:val="24"/>
          <w:szCs w:val="24"/>
        </w:rPr>
      </w:pPr>
      <w:r>
        <w:rPr>
          <w:color w:val="231F20"/>
          <w:sz w:val="24"/>
          <w:szCs w:val="24"/>
        </w:rPr>
        <w:t>Build capacity and capability within the school to ensure that improvements made now will benefit pupils joining the school in future years</w:t>
      </w:r>
    </w:p>
    <w:p w14:paraId="20FA7D41" w14:textId="77777777" w:rsidR="007B49D9" w:rsidRDefault="00620CA1">
      <w:pPr>
        <w:numPr>
          <w:ilvl w:val="0"/>
          <w:numId w:val="5"/>
        </w:numPr>
        <w:pBdr>
          <w:top w:val="nil"/>
          <w:left w:val="nil"/>
          <w:bottom w:val="nil"/>
          <w:right w:val="nil"/>
          <w:between w:val="nil"/>
        </w:pBdr>
        <w:tabs>
          <w:tab w:val="left" w:pos="1079"/>
          <w:tab w:val="left" w:pos="1080"/>
        </w:tabs>
        <w:spacing w:before="1" w:line="235" w:lineRule="auto"/>
        <w:ind w:right="6001"/>
        <w:rPr>
          <w:color w:val="000000"/>
          <w:sz w:val="24"/>
          <w:szCs w:val="24"/>
        </w:rPr>
      </w:pPr>
      <w:r>
        <w:rPr>
          <w:color w:val="231F20"/>
          <w:sz w:val="24"/>
          <w:szCs w:val="24"/>
        </w:rPr>
        <w:t>The Primary PE and sport premium should not be used to fund capital spend projects; the school’s budget should fund these.</w:t>
      </w:r>
    </w:p>
    <w:p w14:paraId="44A3DAFD" w14:textId="77777777" w:rsidR="007B49D9" w:rsidRDefault="007B49D9">
      <w:pPr>
        <w:pBdr>
          <w:top w:val="nil"/>
          <w:left w:val="nil"/>
          <w:bottom w:val="nil"/>
          <w:right w:val="nil"/>
          <w:between w:val="nil"/>
        </w:pBdr>
        <w:spacing w:before="9"/>
        <w:rPr>
          <w:color w:val="000000"/>
          <w:sz w:val="23"/>
          <w:szCs w:val="23"/>
        </w:rPr>
      </w:pPr>
    </w:p>
    <w:p w14:paraId="5D14F479" w14:textId="77777777" w:rsidR="007B49D9" w:rsidRDefault="00620CA1">
      <w:pPr>
        <w:pBdr>
          <w:top w:val="nil"/>
          <w:left w:val="nil"/>
          <w:bottom w:val="nil"/>
          <w:right w:val="nil"/>
          <w:between w:val="nil"/>
        </w:pBdr>
        <w:spacing w:line="235" w:lineRule="auto"/>
        <w:ind w:left="720" w:right="4981"/>
        <w:rPr>
          <w:color w:val="000000"/>
          <w:sz w:val="24"/>
          <w:szCs w:val="24"/>
        </w:rPr>
      </w:pPr>
      <w:r>
        <w:rPr>
          <w:color w:val="231F20"/>
          <w:sz w:val="24"/>
          <w:szCs w:val="24"/>
        </w:rPr>
        <w:t>Pleasevisit</w:t>
      </w:r>
      <w:hyperlink r:id="rId12">
        <w:r>
          <w:rPr>
            <w:color w:val="0000FF"/>
            <w:sz w:val="24"/>
            <w:szCs w:val="24"/>
          </w:rPr>
          <w:t>gov.uk</w:t>
        </w:r>
      </w:hyperlink>
      <w:r>
        <w:rPr>
          <w:color w:val="231F20"/>
          <w:sz w:val="24"/>
          <w:szCs w:val="24"/>
        </w:rPr>
        <w:t>fortherevisedDfEguidanceincludingthe5keyindicatorsacrosswhichschoolsshoulddemonstrate animprovement.Thisdocumentwillhelpyoutoreviewyourprovisionandtoreportyourspend.DfEencouragesschools to use this template as an effective way of meeting the reporting requirements of the Primary PE and sport premium.</w:t>
      </w:r>
    </w:p>
    <w:p w14:paraId="07F3BAA0" w14:textId="77777777" w:rsidR="007B49D9" w:rsidRDefault="007B49D9">
      <w:pPr>
        <w:pBdr>
          <w:top w:val="nil"/>
          <w:left w:val="nil"/>
          <w:bottom w:val="nil"/>
          <w:right w:val="nil"/>
          <w:between w:val="nil"/>
        </w:pBdr>
        <w:spacing w:before="6"/>
        <w:rPr>
          <w:color w:val="000000"/>
          <w:sz w:val="23"/>
          <w:szCs w:val="23"/>
        </w:rPr>
      </w:pPr>
    </w:p>
    <w:p w14:paraId="2C4B387C" w14:textId="77777777" w:rsidR="007B49D9" w:rsidRDefault="00620CA1">
      <w:pPr>
        <w:pBdr>
          <w:top w:val="nil"/>
          <w:left w:val="nil"/>
          <w:bottom w:val="nil"/>
          <w:right w:val="nil"/>
          <w:between w:val="nil"/>
        </w:pBdr>
        <w:ind w:left="720"/>
        <w:jc w:val="both"/>
        <w:rPr>
          <w:color w:val="000000"/>
          <w:sz w:val="24"/>
          <w:szCs w:val="24"/>
        </w:rPr>
      </w:pPr>
      <w:r>
        <w:rPr>
          <w:color w:val="231F20"/>
          <w:sz w:val="24"/>
          <w:szCs w:val="24"/>
        </w:rPr>
        <w:t>We recommend you start by reflecting on the impact of current provision and reviewing the previous spend.</w:t>
      </w:r>
    </w:p>
    <w:p w14:paraId="5CC2B4E7" w14:textId="77777777" w:rsidR="007B49D9" w:rsidRDefault="007B49D9">
      <w:pPr>
        <w:pBdr>
          <w:top w:val="nil"/>
          <w:left w:val="nil"/>
          <w:bottom w:val="nil"/>
          <w:right w:val="nil"/>
          <w:between w:val="nil"/>
        </w:pBdr>
        <w:spacing w:before="6"/>
        <w:rPr>
          <w:color w:val="000000"/>
          <w:sz w:val="23"/>
          <w:szCs w:val="23"/>
        </w:rPr>
      </w:pPr>
    </w:p>
    <w:p w14:paraId="34A2E32D" w14:textId="77777777" w:rsidR="007B49D9" w:rsidRDefault="00620CA1">
      <w:pPr>
        <w:pBdr>
          <w:top w:val="nil"/>
          <w:left w:val="nil"/>
          <w:bottom w:val="nil"/>
          <w:right w:val="nil"/>
          <w:between w:val="nil"/>
        </w:pBdr>
        <w:spacing w:before="1" w:line="235" w:lineRule="auto"/>
        <w:ind w:left="719" w:right="5117"/>
        <w:jc w:val="both"/>
        <w:rPr>
          <w:b/>
          <w:color w:val="000000"/>
          <w:sz w:val="24"/>
          <w:szCs w:val="24"/>
        </w:rPr>
      </w:pPr>
      <w:r>
        <w:rPr>
          <w:color w:val="231F20"/>
          <w:sz w:val="24"/>
          <w:szCs w:val="24"/>
        </w:rPr>
        <w:t xml:space="preserve">Schools are required to </w:t>
      </w:r>
      <w:hyperlink r:id="rId13" w:anchor="pe-and-sport-premium-for-primary-schools">
        <w:r>
          <w:rPr>
            <w:color w:val="0000FF"/>
            <w:sz w:val="24"/>
            <w:szCs w:val="24"/>
          </w:rPr>
          <w:t>publish details</w:t>
        </w:r>
      </w:hyperlink>
      <w:r>
        <w:rPr>
          <w:color w:val="205E9E"/>
          <w:sz w:val="24"/>
          <w:szCs w:val="24"/>
        </w:rPr>
        <w:t xml:space="preserve"> </w:t>
      </w:r>
      <w:r>
        <w:rPr>
          <w:color w:val="231F20"/>
          <w:sz w:val="24"/>
          <w:szCs w:val="24"/>
        </w:rPr>
        <w:t xml:space="preserve">of how they spend this funding, including any under-spend from 2019/2020, as well as on the impact it has on pupils’ PE and sport participation and attainment. </w:t>
      </w:r>
      <w:r>
        <w:rPr>
          <w:b/>
          <w:color w:val="231F20"/>
          <w:sz w:val="24"/>
          <w:szCs w:val="24"/>
        </w:rPr>
        <w:t>All funding must be spent by 31st July 2022.</w:t>
      </w:r>
    </w:p>
    <w:p w14:paraId="67F20658" w14:textId="77777777" w:rsidR="007B49D9" w:rsidRDefault="007B49D9">
      <w:pPr>
        <w:pBdr>
          <w:top w:val="nil"/>
          <w:left w:val="nil"/>
          <w:bottom w:val="nil"/>
          <w:right w:val="nil"/>
          <w:between w:val="nil"/>
        </w:pBdr>
        <w:spacing w:before="9"/>
        <w:rPr>
          <w:b/>
          <w:color w:val="000000"/>
          <w:sz w:val="23"/>
          <w:szCs w:val="23"/>
        </w:rPr>
      </w:pPr>
    </w:p>
    <w:p w14:paraId="4AEA455F" w14:textId="7712EFEA" w:rsidR="007B49D9" w:rsidRDefault="00620CA1">
      <w:pPr>
        <w:pBdr>
          <w:top w:val="nil"/>
          <w:left w:val="nil"/>
          <w:bottom w:val="nil"/>
          <w:right w:val="nil"/>
          <w:between w:val="nil"/>
        </w:pBdr>
        <w:spacing w:line="235" w:lineRule="auto"/>
        <w:ind w:left="719" w:right="5056"/>
        <w:jc w:val="both"/>
        <w:rPr>
          <w:color w:val="000000"/>
          <w:sz w:val="24"/>
          <w:szCs w:val="24"/>
        </w:rPr>
      </w:pPr>
      <w:bookmarkStart w:id="1" w:name="_heading=h.gjdgxs" w:colFirst="0" w:colLast="0"/>
      <w:bookmarkEnd w:id="1"/>
      <w:r>
        <w:rPr>
          <w:color w:val="231F20"/>
          <w:sz w:val="24"/>
          <w:szCs w:val="24"/>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2021. To see an example of how to complete the table please click </w:t>
      </w:r>
      <w:hyperlink r:id="rId14">
        <w:r>
          <w:rPr>
            <w:color w:val="0000FF"/>
            <w:sz w:val="24"/>
            <w:szCs w:val="24"/>
          </w:rPr>
          <w:t>HERE</w:t>
        </w:r>
      </w:hyperlink>
      <w:r>
        <w:rPr>
          <w:color w:val="231F20"/>
          <w:sz w:val="24"/>
          <w:szCs w:val="24"/>
        </w:rPr>
        <w:t>.</w:t>
      </w:r>
    </w:p>
    <w:p w14:paraId="18741A77" w14:textId="6E60E4DD" w:rsidR="007B49D9" w:rsidRDefault="007B49D9">
      <w:pPr>
        <w:pBdr>
          <w:top w:val="nil"/>
          <w:left w:val="nil"/>
          <w:bottom w:val="nil"/>
          <w:right w:val="nil"/>
          <w:between w:val="nil"/>
        </w:pBdr>
        <w:tabs>
          <w:tab w:val="left" w:pos="6088"/>
        </w:tabs>
        <w:spacing w:before="96"/>
        <w:ind w:left="720"/>
        <w:jc w:val="both"/>
        <w:rPr>
          <w:color w:val="000000"/>
          <w:sz w:val="24"/>
          <w:szCs w:val="24"/>
        </w:rPr>
        <w:sectPr w:rsidR="007B49D9">
          <w:pgSz w:w="16840" w:h="11910" w:orient="landscape"/>
          <w:pgMar w:top="0" w:right="220" w:bottom="0" w:left="0" w:header="720" w:footer="720" w:gutter="0"/>
          <w:cols w:space="720"/>
        </w:sectPr>
      </w:pPr>
    </w:p>
    <w:p w14:paraId="39280F9D" w14:textId="77777777" w:rsidR="007B49D9" w:rsidRDefault="00620CA1">
      <w:pPr>
        <w:pBdr>
          <w:top w:val="nil"/>
          <w:left w:val="nil"/>
          <w:bottom w:val="nil"/>
          <w:right w:val="nil"/>
          <w:between w:val="nil"/>
        </w:pBdr>
        <w:rPr>
          <w:color w:val="000000"/>
          <w:sz w:val="20"/>
          <w:szCs w:val="20"/>
        </w:rPr>
      </w:pPr>
      <w:r>
        <w:rPr>
          <w:noProof/>
          <w:color w:val="000000"/>
          <w:sz w:val="20"/>
          <w:szCs w:val="20"/>
        </w:rPr>
        <w:lastRenderedPageBreak/>
        <mc:AlternateContent>
          <mc:Choice Requires="wpg">
            <w:drawing>
              <wp:inline distT="0" distB="0" distL="114300" distR="114300" wp14:anchorId="0EB7F40F" wp14:editId="421A9D5E">
                <wp:extent cx="7074535" cy="777240"/>
                <wp:effectExtent l="0" t="0" r="0" b="0"/>
                <wp:docPr id="22" name=""/>
                <wp:cNvGraphicFramePr/>
                <a:graphic xmlns:a="http://schemas.openxmlformats.org/drawingml/2006/main">
                  <a:graphicData uri="http://schemas.microsoft.com/office/word/2010/wordprocessingGroup">
                    <wpg:wgp>
                      <wpg:cNvGrpSpPr/>
                      <wpg:grpSpPr>
                        <a:xfrm>
                          <a:off x="0" y="0"/>
                          <a:ext cx="7074535" cy="777240"/>
                          <a:chOff x="1808733" y="3391380"/>
                          <a:chExt cx="7074535" cy="777240"/>
                        </a:xfrm>
                      </wpg:grpSpPr>
                      <wpg:grpSp>
                        <wpg:cNvPr id="1" name="Group 1"/>
                        <wpg:cNvGrpSpPr/>
                        <wpg:grpSpPr>
                          <a:xfrm>
                            <a:off x="1808733" y="3391380"/>
                            <a:ext cx="7074535" cy="777240"/>
                            <a:chOff x="1808733" y="3391380"/>
                            <a:chExt cx="7074535" cy="777240"/>
                          </a:xfrm>
                        </wpg:grpSpPr>
                        <wps:wsp>
                          <wps:cNvPr id="2" name="Rectangle 2"/>
                          <wps:cNvSpPr/>
                          <wps:spPr>
                            <a:xfrm>
                              <a:off x="1808733" y="3391380"/>
                              <a:ext cx="7074525" cy="777225"/>
                            </a:xfrm>
                            <a:prstGeom prst="rect">
                              <a:avLst/>
                            </a:prstGeom>
                            <a:noFill/>
                            <a:ln>
                              <a:noFill/>
                            </a:ln>
                          </wps:spPr>
                          <wps:txbx>
                            <w:txbxContent>
                              <w:p w14:paraId="6E2FE95E" w14:textId="77777777" w:rsidR="007B49D9" w:rsidRDefault="007B49D9">
                                <w:pPr>
                                  <w:textDirection w:val="btLr"/>
                                </w:pPr>
                              </w:p>
                            </w:txbxContent>
                          </wps:txbx>
                          <wps:bodyPr spcFirstLastPara="1" wrap="square" lIns="91425" tIns="91425" rIns="91425" bIns="91425" anchor="ctr" anchorCtr="0">
                            <a:noAutofit/>
                          </wps:bodyPr>
                        </wps:wsp>
                        <wpg:grpSp>
                          <wpg:cNvPr id="3" name="Group 3"/>
                          <wpg:cNvGrpSpPr/>
                          <wpg:grpSpPr>
                            <a:xfrm>
                              <a:off x="1808733" y="3391380"/>
                              <a:ext cx="7074535" cy="777240"/>
                              <a:chOff x="0" y="0"/>
                              <a:chExt cx="7074535" cy="777240"/>
                            </a:xfrm>
                          </wpg:grpSpPr>
                          <wps:wsp>
                            <wps:cNvPr id="4" name="Rectangle 4"/>
                            <wps:cNvSpPr/>
                            <wps:spPr>
                              <a:xfrm>
                                <a:off x="0" y="0"/>
                                <a:ext cx="7074525" cy="777225"/>
                              </a:xfrm>
                              <a:prstGeom prst="rect">
                                <a:avLst/>
                              </a:prstGeom>
                              <a:noFill/>
                              <a:ln>
                                <a:noFill/>
                              </a:ln>
                            </wps:spPr>
                            <wps:txbx>
                              <w:txbxContent>
                                <w:p w14:paraId="2FA2226E" w14:textId="77777777" w:rsidR="007B49D9" w:rsidRDefault="007B49D9">
                                  <w:pPr>
                                    <w:textDirection w:val="btLr"/>
                                  </w:pPr>
                                </w:p>
                              </w:txbxContent>
                            </wps:txbx>
                            <wps:bodyPr spcFirstLastPara="1" wrap="square" lIns="91425" tIns="91425" rIns="91425" bIns="91425" anchor="ctr" anchorCtr="0">
                              <a:noAutofit/>
                            </wps:bodyPr>
                          </wps:wsp>
                          <wps:wsp>
                            <wps:cNvPr id="5" name="Rectangle 5"/>
                            <wps:cNvSpPr/>
                            <wps:spPr>
                              <a:xfrm>
                                <a:off x="0" y="0"/>
                                <a:ext cx="7074535" cy="777240"/>
                              </a:xfrm>
                              <a:prstGeom prst="rect">
                                <a:avLst/>
                              </a:prstGeom>
                              <a:solidFill>
                                <a:srgbClr val="0090D6"/>
                              </a:solidFill>
                              <a:ln>
                                <a:noFill/>
                              </a:ln>
                            </wps:spPr>
                            <wps:txbx>
                              <w:txbxContent>
                                <w:p w14:paraId="463A0442" w14:textId="77777777" w:rsidR="007B49D9" w:rsidRDefault="007B49D9">
                                  <w:pPr>
                                    <w:textDirection w:val="btLr"/>
                                  </w:pPr>
                                </w:p>
                              </w:txbxContent>
                            </wps:txbx>
                            <wps:bodyPr spcFirstLastPara="1" wrap="square" lIns="91425" tIns="91425" rIns="91425" bIns="91425" anchor="ctr" anchorCtr="0">
                              <a:noAutofit/>
                            </wps:bodyPr>
                          </wps:wsp>
                          <wps:wsp>
                            <wps:cNvPr id="6" name="Free-form: Shape 6"/>
                            <wps:cNvSpPr/>
                            <wps:spPr>
                              <a:xfrm>
                                <a:off x="0" y="0"/>
                                <a:ext cx="7074535" cy="777240"/>
                              </a:xfrm>
                              <a:custGeom>
                                <a:avLst/>
                                <a:gdLst/>
                                <a:ahLst/>
                                <a:cxnLst/>
                                <a:rect l="l" t="t" r="r" b="b"/>
                                <a:pathLst>
                                  <a:path w="7074535" h="777240" extrusionOk="0">
                                    <a:moveTo>
                                      <a:pt x="0" y="0"/>
                                    </a:moveTo>
                                    <a:lnTo>
                                      <a:pt x="0" y="777240"/>
                                    </a:lnTo>
                                    <a:lnTo>
                                      <a:pt x="7074535" y="777240"/>
                                    </a:lnTo>
                                    <a:lnTo>
                                      <a:pt x="7074535" y="0"/>
                                    </a:lnTo>
                                    <a:close/>
                                  </a:path>
                                </a:pathLst>
                              </a:custGeom>
                              <a:noFill/>
                              <a:ln>
                                <a:noFill/>
                              </a:ln>
                            </wps:spPr>
                            <wps:txbx>
                              <w:txbxContent>
                                <w:p w14:paraId="46687753" w14:textId="77777777" w:rsidR="007B49D9" w:rsidRDefault="00620CA1">
                                  <w:pPr>
                                    <w:spacing w:before="74" w:line="315" w:lineRule="auto"/>
                                    <w:ind w:left="720" w:firstLine="1440"/>
                                    <w:textDirection w:val="btLr"/>
                                  </w:pPr>
                                  <w:r>
                                    <w:rPr>
                                      <w:b/>
                                      <w:color w:val="FFFFFF"/>
                                      <w:sz w:val="26"/>
                                    </w:rPr>
                                    <w:t>Details with regard to funding</w:t>
                                  </w:r>
                                </w:p>
                                <w:p w14:paraId="30B674A9" w14:textId="77777777" w:rsidR="007B49D9" w:rsidRDefault="00620CA1">
                                  <w:pPr>
                                    <w:spacing w:line="315" w:lineRule="auto"/>
                                    <w:ind w:left="720" w:firstLine="1440"/>
                                    <w:textDirection w:val="btLr"/>
                                  </w:pPr>
                                  <w:r>
                                    <w:rPr>
                                      <w:color w:val="FFFFFF"/>
                                      <w:sz w:val="26"/>
                                    </w:rPr>
                                    <w:t>Please complete the table below.</w:t>
                                  </w:r>
                                </w:p>
                              </w:txbxContent>
                            </wps:txbx>
                            <wps:bodyPr spcFirstLastPara="1" wrap="square" lIns="88900" tIns="38100" rIns="88900" bIns="38100" anchor="t" anchorCtr="0">
                              <a:noAutofit/>
                            </wps:bodyPr>
                          </wps:wsp>
                        </wpg:grpSp>
                      </wpg:grp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EB7F40F" id="_x0000_s1026" style="width:557.05pt;height:61.2pt;mso-position-horizontal-relative:char;mso-position-vertical-relative:line" coordorigin="18087,33913" coordsize="70745,7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">
                <v:group id="Group 1" o:spid="_x0000_s1027" style="position:absolute;left:18087;top:33913;width:70745;height:7773" coordorigin="18087,33913" coordsize="70745,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18087;top:33913;width:70745;height:77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E2FE95E" w14:textId="77777777" w:rsidR="007B49D9" w:rsidRDefault="007B49D9">
                          <w:pPr>
                            <w:textDirection w:val="btLr"/>
                          </w:pPr>
                        </w:p>
                      </w:txbxContent>
                    </v:textbox>
                  </v:rect>
                  <v:group id="Group 3" o:spid="_x0000_s1029" style="position:absolute;left:18087;top:33913;width:70745;height:7773" coordsize="70745,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width:70745;height:7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2FA2226E" w14:textId="77777777" w:rsidR="007B49D9" w:rsidRDefault="007B49D9">
                            <w:pPr>
                              <w:textDirection w:val="btLr"/>
                            </w:pPr>
                          </w:p>
                        </w:txbxContent>
                      </v:textbox>
                    </v:rect>
                    <v:rect id="Rectangle 5" o:spid="_x0000_s1031" style="position:absolute;width:70745;height:7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" fillcolor="#0090d6" stroked="f">
                      <v:textbox inset="2.53958mm,2.53958mm,2.53958mm,2.53958mm">
                        <w:txbxContent>
                          <w:p w14:paraId="463A0442" w14:textId="77777777" w:rsidR="007B49D9" w:rsidRDefault="007B49D9">
                            <w:pPr>
                              <w:textDirection w:val="btLr"/>
                            </w:pPr>
                          </w:p>
                        </w:txbxContent>
                      </v:textbox>
                    </v:rect>
                    <v:shape id="Free-form: Shape 6" o:spid="_x0000_s1032" style="position:absolute;width:70745;height:7772;visibility:visible;mso-wrap-style:square;v-text-anchor:top" coordsize="7074535,7772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" adj="-11796480,,5400" path="m,l,777240r7074535,l7074535,,,xe" filled="f" stroked="f">
                      <v:stroke joinstyle="miter"/>
                      <v:formulas/>
                      <v:path arrowok="t" o:extrusionok="f" o:connecttype="custom" textboxrect="0,0,7074535,777240"/>
                      <v:textbox inset="7pt,3pt,7pt,3pt">
                        <w:txbxContent>
                          <w:p w14:paraId="46687753" w14:textId="77777777" w:rsidR="007B49D9" w:rsidRDefault="00620CA1">
                            <w:pPr>
                              <w:spacing w:before="74" w:line="315" w:lineRule="auto"/>
                              <w:ind w:left="720" w:firstLine="1440"/>
                              <w:textDirection w:val="btLr"/>
                            </w:pPr>
                            <w:r>
                              <w:rPr>
                                <w:b/>
                                <w:color w:val="FFFFFF"/>
                                <w:sz w:val="26"/>
                              </w:rPr>
                              <w:t>Details with regard to funding</w:t>
                            </w:r>
                          </w:p>
                          <w:p w14:paraId="30B674A9" w14:textId="77777777" w:rsidR="007B49D9" w:rsidRDefault="00620CA1">
                            <w:pPr>
                              <w:spacing w:line="315" w:lineRule="auto"/>
                              <w:ind w:left="720" w:firstLine="1440"/>
                              <w:textDirection w:val="btLr"/>
                            </w:pPr>
                            <w:r>
                              <w:rPr>
                                <w:color w:val="FFFFFF"/>
                                <w:sz w:val="26"/>
                              </w:rPr>
                              <w:t>Please complete the table below.</w:t>
                            </w:r>
                          </w:p>
                        </w:txbxContent>
                      </v:textbox>
                    </v:shape>
                  </v:group>
                </v:group>
                <w10:anchorlock/>
              </v:group>
            </w:pict>
          </mc:Fallback>
        </mc:AlternateContent>
      </w:r>
    </w:p>
    <w:p w14:paraId="50EBBF58" w14:textId="77777777" w:rsidR="007B49D9" w:rsidRDefault="007B49D9">
      <w:pPr>
        <w:pBdr>
          <w:top w:val="nil"/>
          <w:left w:val="nil"/>
          <w:bottom w:val="nil"/>
          <w:right w:val="nil"/>
          <w:between w:val="nil"/>
        </w:pBdr>
        <w:spacing w:before="11"/>
        <w:rPr>
          <w:color w:val="000000"/>
          <w:sz w:val="18"/>
          <w:szCs w:val="18"/>
        </w:rPr>
      </w:pPr>
    </w:p>
    <w:tbl>
      <w:tblPr>
        <w:tblStyle w:val="a5"/>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44"/>
        <w:gridCol w:w="3834"/>
      </w:tblGrid>
      <w:tr w:rsidR="007B49D9" w14:paraId="4241877E" w14:textId="77777777">
        <w:trPr>
          <w:trHeight w:val="320"/>
        </w:trPr>
        <w:tc>
          <w:tcPr>
            <w:tcW w:w="11544" w:type="dxa"/>
          </w:tcPr>
          <w:p w14:paraId="7F186D7B" w14:textId="5487727F" w:rsidR="007B49D9" w:rsidRPr="00611DBC" w:rsidRDefault="00620CA1">
            <w:pPr>
              <w:pBdr>
                <w:top w:val="nil"/>
                <w:left w:val="nil"/>
                <w:bottom w:val="nil"/>
                <w:right w:val="nil"/>
                <w:between w:val="nil"/>
              </w:pBdr>
              <w:spacing w:before="21" w:line="279" w:lineRule="auto"/>
              <w:ind w:left="80"/>
              <w:rPr>
                <w:color w:val="000000"/>
                <w:sz w:val="24"/>
                <w:szCs w:val="24"/>
              </w:rPr>
            </w:pPr>
            <w:r w:rsidRPr="00611DBC">
              <w:rPr>
                <w:color w:val="231F20"/>
                <w:sz w:val="24"/>
                <w:szCs w:val="24"/>
              </w:rPr>
              <w:t>Total amount carried over from 20</w:t>
            </w:r>
            <w:r w:rsidR="0075076B" w:rsidRPr="00611DBC">
              <w:rPr>
                <w:color w:val="231F20"/>
                <w:sz w:val="24"/>
                <w:szCs w:val="24"/>
              </w:rPr>
              <w:t>20</w:t>
            </w:r>
            <w:r w:rsidRPr="00611DBC">
              <w:rPr>
                <w:color w:val="231F20"/>
                <w:sz w:val="24"/>
                <w:szCs w:val="24"/>
              </w:rPr>
              <w:t>/2</w:t>
            </w:r>
            <w:r w:rsidR="0075076B" w:rsidRPr="00611DBC">
              <w:rPr>
                <w:color w:val="231F20"/>
                <w:sz w:val="24"/>
                <w:szCs w:val="24"/>
              </w:rPr>
              <w:t>1</w:t>
            </w:r>
          </w:p>
        </w:tc>
        <w:tc>
          <w:tcPr>
            <w:tcW w:w="3834" w:type="dxa"/>
          </w:tcPr>
          <w:p w14:paraId="672CF1B4" w14:textId="68D32E22" w:rsidR="007B49D9" w:rsidRPr="00611DBC" w:rsidRDefault="00620CA1">
            <w:pPr>
              <w:pBdr>
                <w:top w:val="nil"/>
                <w:left w:val="nil"/>
                <w:bottom w:val="nil"/>
                <w:right w:val="nil"/>
                <w:between w:val="nil"/>
              </w:pBdr>
              <w:spacing w:before="21" w:line="279" w:lineRule="auto"/>
              <w:ind w:left="80"/>
              <w:rPr>
                <w:color w:val="000000"/>
                <w:sz w:val="24"/>
                <w:szCs w:val="24"/>
              </w:rPr>
            </w:pPr>
            <w:r w:rsidRPr="00611DBC">
              <w:rPr>
                <w:color w:val="231F20"/>
                <w:sz w:val="24"/>
                <w:szCs w:val="24"/>
              </w:rPr>
              <w:t>£</w:t>
            </w:r>
            <w:r w:rsidR="00886E91" w:rsidRPr="00611DBC">
              <w:rPr>
                <w:color w:val="231F20"/>
                <w:sz w:val="24"/>
                <w:szCs w:val="24"/>
              </w:rPr>
              <w:t>0</w:t>
            </w:r>
          </w:p>
        </w:tc>
      </w:tr>
      <w:tr w:rsidR="007B49D9" w14:paraId="09775F01" w14:textId="77777777">
        <w:trPr>
          <w:trHeight w:val="320"/>
        </w:trPr>
        <w:tc>
          <w:tcPr>
            <w:tcW w:w="11544" w:type="dxa"/>
          </w:tcPr>
          <w:p w14:paraId="66F7C556" w14:textId="4E68AB35" w:rsidR="007B49D9" w:rsidRDefault="00620CA1">
            <w:pPr>
              <w:pBdr>
                <w:top w:val="nil"/>
                <w:left w:val="nil"/>
                <w:bottom w:val="nil"/>
                <w:right w:val="nil"/>
                <w:between w:val="nil"/>
              </w:pBdr>
              <w:spacing w:before="21" w:line="278" w:lineRule="auto"/>
              <w:ind w:left="80"/>
              <w:rPr>
                <w:color w:val="000000"/>
                <w:sz w:val="24"/>
                <w:szCs w:val="24"/>
              </w:rPr>
            </w:pPr>
            <w:r>
              <w:rPr>
                <w:color w:val="231F20"/>
                <w:sz w:val="24"/>
                <w:szCs w:val="24"/>
              </w:rPr>
              <w:t>Total amount allocated for 202</w:t>
            </w:r>
            <w:r w:rsidR="0075076B">
              <w:rPr>
                <w:color w:val="231F20"/>
                <w:sz w:val="24"/>
                <w:szCs w:val="24"/>
              </w:rPr>
              <w:t>1</w:t>
            </w:r>
            <w:r>
              <w:rPr>
                <w:color w:val="231F20"/>
                <w:sz w:val="24"/>
                <w:szCs w:val="24"/>
              </w:rPr>
              <w:t>/2</w:t>
            </w:r>
            <w:r w:rsidR="0075076B">
              <w:rPr>
                <w:color w:val="231F20"/>
                <w:sz w:val="24"/>
                <w:szCs w:val="24"/>
              </w:rPr>
              <w:t>2</w:t>
            </w:r>
          </w:p>
        </w:tc>
        <w:tc>
          <w:tcPr>
            <w:tcW w:w="3834" w:type="dxa"/>
          </w:tcPr>
          <w:p w14:paraId="4A5A68E8" w14:textId="09D26FBE" w:rsidR="007B49D9" w:rsidRDefault="00617F35" w:rsidP="00617F35">
            <w:pPr>
              <w:pBdr>
                <w:top w:val="nil"/>
                <w:left w:val="nil"/>
                <w:bottom w:val="nil"/>
                <w:right w:val="nil"/>
                <w:between w:val="nil"/>
              </w:pBdr>
              <w:spacing w:before="21" w:line="278" w:lineRule="auto"/>
              <w:rPr>
                <w:color w:val="000000"/>
                <w:sz w:val="24"/>
                <w:szCs w:val="24"/>
              </w:rPr>
            </w:pPr>
            <w:r>
              <w:rPr>
                <w:color w:val="231F20"/>
                <w:sz w:val="24"/>
                <w:szCs w:val="24"/>
              </w:rPr>
              <w:t>£17,700</w:t>
            </w:r>
          </w:p>
        </w:tc>
      </w:tr>
      <w:tr w:rsidR="007B49D9" w14:paraId="3385AEF2" w14:textId="77777777">
        <w:trPr>
          <w:trHeight w:val="320"/>
        </w:trPr>
        <w:tc>
          <w:tcPr>
            <w:tcW w:w="11544" w:type="dxa"/>
          </w:tcPr>
          <w:p w14:paraId="43847138" w14:textId="720E7F9C" w:rsidR="007B49D9" w:rsidRPr="00611DBC" w:rsidRDefault="00620CA1">
            <w:pPr>
              <w:pBdr>
                <w:top w:val="nil"/>
                <w:left w:val="nil"/>
                <w:bottom w:val="nil"/>
                <w:right w:val="nil"/>
                <w:between w:val="nil"/>
              </w:pBdr>
              <w:spacing w:before="21" w:line="278" w:lineRule="auto"/>
              <w:ind w:left="80"/>
              <w:rPr>
                <w:color w:val="000000"/>
                <w:sz w:val="24"/>
                <w:szCs w:val="24"/>
              </w:rPr>
            </w:pPr>
            <w:r w:rsidRPr="00611DBC">
              <w:rPr>
                <w:color w:val="231F20"/>
                <w:sz w:val="24"/>
                <w:szCs w:val="24"/>
              </w:rPr>
              <w:t>How much (if any) do you intend to carry over from this total fund into 202</w:t>
            </w:r>
            <w:r w:rsidR="0075076B" w:rsidRPr="00611DBC">
              <w:rPr>
                <w:color w:val="231F20"/>
                <w:sz w:val="24"/>
                <w:szCs w:val="24"/>
              </w:rPr>
              <w:t>2</w:t>
            </w:r>
            <w:r w:rsidRPr="00611DBC">
              <w:rPr>
                <w:color w:val="231F20"/>
                <w:sz w:val="24"/>
                <w:szCs w:val="24"/>
              </w:rPr>
              <w:t>/2</w:t>
            </w:r>
            <w:r w:rsidR="00886E91" w:rsidRPr="00611DBC">
              <w:rPr>
                <w:color w:val="231F20"/>
                <w:sz w:val="24"/>
                <w:szCs w:val="24"/>
              </w:rPr>
              <w:t>3</w:t>
            </w:r>
            <w:r w:rsidRPr="00611DBC">
              <w:rPr>
                <w:color w:val="231F20"/>
                <w:sz w:val="24"/>
                <w:szCs w:val="24"/>
              </w:rPr>
              <w:t>?</w:t>
            </w:r>
          </w:p>
        </w:tc>
        <w:tc>
          <w:tcPr>
            <w:tcW w:w="3834" w:type="dxa"/>
          </w:tcPr>
          <w:p w14:paraId="4AF8529A" w14:textId="315BC096" w:rsidR="007B49D9" w:rsidRPr="00611DBC" w:rsidRDefault="00620CA1">
            <w:pPr>
              <w:pBdr>
                <w:top w:val="nil"/>
                <w:left w:val="nil"/>
                <w:bottom w:val="nil"/>
                <w:right w:val="nil"/>
                <w:between w:val="nil"/>
              </w:pBdr>
              <w:spacing w:before="21" w:line="278" w:lineRule="auto"/>
              <w:ind w:left="80"/>
              <w:rPr>
                <w:color w:val="000000"/>
                <w:sz w:val="24"/>
                <w:szCs w:val="24"/>
              </w:rPr>
            </w:pPr>
            <w:r w:rsidRPr="00611DBC">
              <w:rPr>
                <w:color w:val="231F20"/>
                <w:sz w:val="24"/>
                <w:szCs w:val="24"/>
              </w:rPr>
              <w:t>£</w:t>
            </w:r>
            <w:r w:rsidR="00886E91" w:rsidRPr="00611DBC">
              <w:rPr>
                <w:color w:val="231F20"/>
                <w:sz w:val="24"/>
                <w:szCs w:val="24"/>
              </w:rPr>
              <w:t>0</w:t>
            </w:r>
          </w:p>
        </w:tc>
      </w:tr>
      <w:tr w:rsidR="007B49D9" w14:paraId="30DCE29A" w14:textId="77777777">
        <w:trPr>
          <w:trHeight w:val="324"/>
        </w:trPr>
        <w:tc>
          <w:tcPr>
            <w:tcW w:w="11544" w:type="dxa"/>
          </w:tcPr>
          <w:p w14:paraId="2A953AF4" w14:textId="765185AA" w:rsidR="007B49D9" w:rsidRDefault="00620CA1">
            <w:pPr>
              <w:pBdr>
                <w:top w:val="nil"/>
                <w:left w:val="nil"/>
                <w:bottom w:val="nil"/>
                <w:right w:val="nil"/>
                <w:between w:val="nil"/>
              </w:pBdr>
              <w:spacing w:before="21" w:line="283" w:lineRule="auto"/>
              <w:ind w:left="80"/>
              <w:rPr>
                <w:color w:val="000000"/>
                <w:sz w:val="24"/>
                <w:szCs w:val="24"/>
              </w:rPr>
            </w:pPr>
            <w:r>
              <w:rPr>
                <w:color w:val="231F20"/>
                <w:sz w:val="24"/>
                <w:szCs w:val="24"/>
              </w:rPr>
              <w:t>Total amount allocated for 202</w:t>
            </w:r>
            <w:r w:rsidR="0075076B">
              <w:rPr>
                <w:color w:val="231F20"/>
                <w:sz w:val="24"/>
                <w:szCs w:val="24"/>
              </w:rPr>
              <w:t>2</w:t>
            </w:r>
            <w:r>
              <w:rPr>
                <w:color w:val="231F20"/>
                <w:sz w:val="24"/>
                <w:szCs w:val="24"/>
              </w:rPr>
              <w:t>/2</w:t>
            </w:r>
            <w:r w:rsidR="0075076B">
              <w:rPr>
                <w:color w:val="231F20"/>
                <w:sz w:val="24"/>
                <w:szCs w:val="24"/>
              </w:rPr>
              <w:t>3</w:t>
            </w:r>
          </w:p>
        </w:tc>
        <w:tc>
          <w:tcPr>
            <w:tcW w:w="3834" w:type="dxa"/>
          </w:tcPr>
          <w:p w14:paraId="3A036F98" w14:textId="4AADADCA" w:rsidR="007B49D9" w:rsidRDefault="00620CA1">
            <w:pPr>
              <w:pBdr>
                <w:top w:val="nil"/>
                <w:left w:val="nil"/>
                <w:bottom w:val="nil"/>
                <w:right w:val="nil"/>
                <w:between w:val="nil"/>
              </w:pBdr>
              <w:spacing w:before="21" w:line="283" w:lineRule="auto"/>
              <w:ind w:left="80"/>
              <w:rPr>
                <w:color w:val="000000"/>
                <w:sz w:val="24"/>
                <w:szCs w:val="24"/>
              </w:rPr>
            </w:pPr>
            <w:r>
              <w:rPr>
                <w:color w:val="231F20"/>
                <w:sz w:val="24"/>
                <w:szCs w:val="24"/>
              </w:rPr>
              <w:t>£</w:t>
            </w:r>
            <w:r w:rsidR="00886E91">
              <w:rPr>
                <w:color w:val="231F20"/>
                <w:sz w:val="24"/>
                <w:szCs w:val="24"/>
              </w:rPr>
              <w:t>17,70</w:t>
            </w:r>
            <w:r w:rsidR="00611DBC">
              <w:rPr>
                <w:color w:val="231F20"/>
                <w:sz w:val="24"/>
                <w:szCs w:val="24"/>
              </w:rPr>
              <w:t>0</w:t>
            </w:r>
          </w:p>
        </w:tc>
      </w:tr>
      <w:tr w:rsidR="007B49D9" w14:paraId="4511B8A6" w14:textId="77777777">
        <w:trPr>
          <w:trHeight w:val="320"/>
        </w:trPr>
        <w:tc>
          <w:tcPr>
            <w:tcW w:w="11544" w:type="dxa"/>
          </w:tcPr>
          <w:p w14:paraId="24EDF342" w14:textId="0E7025A6" w:rsidR="007B49D9" w:rsidRDefault="00620CA1">
            <w:pPr>
              <w:pBdr>
                <w:top w:val="nil"/>
                <w:left w:val="nil"/>
                <w:bottom w:val="nil"/>
                <w:right w:val="nil"/>
                <w:between w:val="nil"/>
              </w:pBdr>
              <w:spacing w:before="21" w:line="278" w:lineRule="auto"/>
              <w:ind w:left="80"/>
              <w:rPr>
                <w:color w:val="000000"/>
                <w:sz w:val="24"/>
                <w:szCs w:val="24"/>
              </w:rPr>
            </w:pPr>
            <w:r>
              <w:rPr>
                <w:color w:val="231F20"/>
                <w:sz w:val="24"/>
                <w:szCs w:val="24"/>
              </w:rPr>
              <w:t>Total amount of funding for 202</w:t>
            </w:r>
            <w:r w:rsidR="0075076B">
              <w:rPr>
                <w:color w:val="231F20"/>
                <w:sz w:val="24"/>
                <w:szCs w:val="24"/>
              </w:rPr>
              <w:t>2</w:t>
            </w:r>
            <w:r>
              <w:rPr>
                <w:color w:val="231F20"/>
                <w:sz w:val="24"/>
                <w:szCs w:val="24"/>
              </w:rPr>
              <w:t>/2</w:t>
            </w:r>
            <w:r w:rsidR="0075076B">
              <w:rPr>
                <w:color w:val="231F20"/>
                <w:sz w:val="24"/>
                <w:szCs w:val="24"/>
              </w:rPr>
              <w:t>3</w:t>
            </w:r>
            <w:r>
              <w:rPr>
                <w:color w:val="231F20"/>
                <w:sz w:val="24"/>
                <w:szCs w:val="24"/>
              </w:rPr>
              <w:t>. To be spent and reported on by 31st July 202</w:t>
            </w:r>
            <w:r w:rsidR="0075076B">
              <w:rPr>
                <w:color w:val="231F20"/>
                <w:sz w:val="24"/>
                <w:szCs w:val="24"/>
              </w:rPr>
              <w:t>3</w:t>
            </w:r>
            <w:r>
              <w:rPr>
                <w:color w:val="231F20"/>
                <w:sz w:val="24"/>
                <w:szCs w:val="24"/>
              </w:rPr>
              <w:t>.</w:t>
            </w:r>
          </w:p>
        </w:tc>
        <w:tc>
          <w:tcPr>
            <w:tcW w:w="3834" w:type="dxa"/>
          </w:tcPr>
          <w:p w14:paraId="5799DF20" w14:textId="27AD9EB1" w:rsidR="007B49D9" w:rsidRDefault="00620CA1">
            <w:pPr>
              <w:pBdr>
                <w:top w:val="nil"/>
                <w:left w:val="nil"/>
                <w:bottom w:val="nil"/>
                <w:right w:val="nil"/>
                <w:between w:val="nil"/>
              </w:pBdr>
              <w:spacing w:before="21" w:line="278" w:lineRule="auto"/>
              <w:ind w:left="80"/>
              <w:rPr>
                <w:color w:val="000000"/>
                <w:sz w:val="20"/>
                <w:szCs w:val="20"/>
              </w:rPr>
            </w:pPr>
            <w:r>
              <w:rPr>
                <w:color w:val="231F20"/>
                <w:sz w:val="24"/>
                <w:szCs w:val="24"/>
              </w:rPr>
              <w:t>£</w:t>
            </w:r>
            <w:r w:rsidR="00886E91">
              <w:rPr>
                <w:color w:val="231F20"/>
                <w:sz w:val="24"/>
                <w:szCs w:val="24"/>
              </w:rPr>
              <w:t>17,70</w:t>
            </w:r>
            <w:r w:rsidR="00611DBC">
              <w:rPr>
                <w:color w:val="231F20"/>
                <w:sz w:val="24"/>
                <w:szCs w:val="24"/>
              </w:rPr>
              <w:t>0</w:t>
            </w:r>
          </w:p>
        </w:tc>
      </w:tr>
    </w:tbl>
    <w:p w14:paraId="53E592F8" w14:textId="77777777" w:rsidR="007B49D9" w:rsidRDefault="00620CA1">
      <w:pPr>
        <w:pBdr>
          <w:top w:val="nil"/>
          <w:left w:val="nil"/>
          <w:bottom w:val="nil"/>
          <w:right w:val="nil"/>
          <w:between w:val="nil"/>
        </w:pBdr>
        <w:spacing w:before="1"/>
        <w:rPr>
          <w:color w:val="000000"/>
        </w:rPr>
      </w:pPr>
      <w:r>
        <w:rPr>
          <w:noProof/>
        </w:rPr>
        <mc:AlternateContent>
          <mc:Choice Requires="wpg">
            <w:drawing>
              <wp:anchor distT="0" distB="0" distL="114300" distR="114300" simplePos="0" relativeHeight="251661312" behindDoc="0" locked="0" layoutInCell="1" hidden="0" allowOverlap="1" wp14:anchorId="121408A7" wp14:editId="259C988E">
                <wp:simplePos x="0" y="0"/>
                <wp:positionH relativeFrom="column">
                  <wp:posOffset>114300</wp:posOffset>
                </wp:positionH>
                <wp:positionV relativeFrom="paragraph">
                  <wp:posOffset>177800</wp:posOffset>
                </wp:positionV>
                <wp:extent cx="7074535" cy="777240"/>
                <wp:effectExtent l="0" t="0" r="0" b="0"/>
                <wp:wrapTopAndBottom distT="0" distB="0"/>
                <wp:docPr id="24" name=""/>
                <wp:cNvGraphicFramePr/>
                <a:graphic xmlns:a="http://schemas.openxmlformats.org/drawingml/2006/main">
                  <a:graphicData uri="http://schemas.microsoft.com/office/word/2010/wordprocessingGroup">
                    <wpg:wgp>
                      <wpg:cNvGrpSpPr/>
                      <wpg:grpSpPr>
                        <a:xfrm>
                          <a:off x="0" y="0"/>
                          <a:ext cx="7074535" cy="777240"/>
                          <a:chOff x="1808733" y="3391380"/>
                          <a:chExt cx="7074535" cy="777240"/>
                        </a:xfrm>
                      </wpg:grpSpPr>
                      <wpg:grpSp>
                        <wpg:cNvPr id="7" name="Group 7"/>
                        <wpg:cNvGrpSpPr/>
                        <wpg:grpSpPr>
                          <a:xfrm>
                            <a:off x="1808733" y="3391380"/>
                            <a:ext cx="7074535" cy="777240"/>
                            <a:chOff x="1808733" y="3390745"/>
                            <a:chExt cx="7074535" cy="777860"/>
                          </a:xfrm>
                        </wpg:grpSpPr>
                        <wps:wsp>
                          <wps:cNvPr id="8" name="Rectangle 8"/>
                          <wps:cNvSpPr/>
                          <wps:spPr>
                            <a:xfrm>
                              <a:off x="1808733" y="3390745"/>
                              <a:ext cx="7074525" cy="777850"/>
                            </a:xfrm>
                            <a:prstGeom prst="rect">
                              <a:avLst/>
                            </a:prstGeom>
                            <a:noFill/>
                            <a:ln>
                              <a:noFill/>
                            </a:ln>
                          </wps:spPr>
                          <wps:txbx>
                            <w:txbxContent>
                              <w:p w14:paraId="1CDE5224" w14:textId="77777777" w:rsidR="007B49D9" w:rsidRDefault="007B49D9">
                                <w:pPr>
                                  <w:textDirection w:val="btLr"/>
                                </w:pPr>
                              </w:p>
                            </w:txbxContent>
                          </wps:txbx>
                          <wps:bodyPr spcFirstLastPara="1" wrap="square" lIns="91425" tIns="91425" rIns="91425" bIns="91425" anchor="ctr" anchorCtr="0">
                            <a:noAutofit/>
                          </wps:bodyPr>
                        </wps:wsp>
                        <wpg:grpSp>
                          <wpg:cNvPr id="9" name="Group 9"/>
                          <wpg:cNvGrpSpPr/>
                          <wpg:grpSpPr>
                            <a:xfrm>
                              <a:off x="1808733" y="3390745"/>
                              <a:ext cx="7074535" cy="777860"/>
                              <a:chOff x="0" y="-635"/>
                              <a:chExt cx="7074535" cy="777860"/>
                            </a:xfrm>
                          </wpg:grpSpPr>
                          <wps:wsp>
                            <wps:cNvPr id="10" name="Rectangle 10"/>
                            <wps:cNvSpPr/>
                            <wps:spPr>
                              <a:xfrm>
                                <a:off x="0" y="0"/>
                                <a:ext cx="7074525" cy="777225"/>
                              </a:xfrm>
                              <a:prstGeom prst="rect">
                                <a:avLst/>
                              </a:prstGeom>
                              <a:noFill/>
                              <a:ln>
                                <a:noFill/>
                              </a:ln>
                            </wps:spPr>
                            <wps:txbx>
                              <w:txbxContent>
                                <w:p w14:paraId="1EA1ADA0" w14:textId="77777777" w:rsidR="007B49D9" w:rsidRDefault="007B49D9">
                                  <w:pPr>
                                    <w:textDirection w:val="btLr"/>
                                  </w:pPr>
                                </w:p>
                              </w:txbxContent>
                            </wps:txbx>
                            <wps:bodyPr spcFirstLastPara="1" wrap="square" lIns="91425" tIns="91425" rIns="91425" bIns="91425" anchor="ctr" anchorCtr="0">
                              <a:noAutofit/>
                            </wps:bodyPr>
                          </wps:wsp>
                          <wps:wsp>
                            <wps:cNvPr id="11" name="Rectangle 11"/>
                            <wps:cNvSpPr/>
                            <wps:spPr>
                              <a:xfrm>
                                <a:off x="0" y="-635"/>
                                <a:ext cx="7074535" cy="777240"/>
                              </a:xfrm>
                              <a:prstGeom prst="rect">
                                <a:avLst/>
                              </a:prstGeom>
                              <a:solidFill>
                                <a:srgbClr val="0090D6"/>
                              </a:solidFill>
                              <a:ln>
                                <a:noFill/>
                              </a:ln>
                            </wps:spPr>
                            <wps:txbx>
                              <w:txbxContent>
                                <w:p w14:paraId="69FEC360" w14:textId="77777777" w:rsidR="007B49D9" w:rsidRDefault="007B49D9">
                                  <w:pPr>
                                    <w:textDirection w:val="btLr"/>
                                  </w:pPr>
                                </w:p>
                              </w:txbxContent>
                            </wps:txbx>
                            <wps:bodyPr spcFirstLastPara="1" wrap="square" lIns="91425" tIns="91425" rIns="91425" bIns="91425" anchor="ctr" anchorCtr="0">
                              <a:noAutofit/>
                            </wps:bodyPr>
                          </wps:wsp>
                          <wps:wsp>
                            <wps:cNvPr id="12" name="Free-form: Shape 12"/>
                            <wps:cNvSpPr/>
                            <wps:spPr>
                              <a:xfrm>
                                <a:off x="0" y="-635"/>
                                <a:ext cx="7074535" cy="777240"/>
                              </a:xfrm>
                              <a:custGeom>
                                <a:avLst/>
                                <a:gdLst/>
                                <a:ahLst/>
                                <a:cxnLst/>
                                <a:rect l="l" t="t" r="r" b="b"/>
                                <a:pathLst>
                                  <a:path w="7074535" h="777240" extrusionOk="0">
                                    <a:moveTo>
                                      <a:pt x="0" y="0"/>
                                    </a:moveTo>
                                    <a:lnTo>
                                      <a:pt x="0" y="777240"/>
                                    </a:lnTo>
                                    <a:lnTo>
                                      <a:pt x="7074535" y="777240"/>
                                    </a:lnTo>
                                    <a:lnTo>
                                      <a:pt x="7074535" y="0"/>
                                    </a:lnTo>
                                    <a:close/>
                                  </a:path>
                                </a:pathLst>
                              </a:custGeom>
                              <a:noFill/>
                              <a:ln>
                                <a:noFill/>
                              </a:ln>
                            </wps:spPr>
                            <wps:txbx>
                              <w:txbxContent>
                                <w:p w14:paraId="503D083D" w14:textId="77777777" w:rsidR="007B49D9" w:rsidRDefault="00620CA1">
                                  <w:pPr>
                                    <w:spacing w:before="74" w:line="315" w:lineRule="auto"/>
                                    <w:ind w:left="720" w:firstLine="1440"/>
                                    <w:textDirection w:val="btLr"/>
                                  </w:pPr>
                                  <w:r>
                                    <w:rPr>
                                      <w:b/>
                                      <w:color w:val="FFFFFF"/>
                                      <w:sz w:val="26"/>
                                    </w:rPr>
                                    <w:t>Swimming Data</w:t>
                                  </w:r>
                                </w:p>
                                <w:p w14:paraId="5071F522" w14:textId="77777777" w:rsidR="007B49D9" w:rsidRDefault="00620CA1">
                                  <w:pPr>
                                    <w:spacing w:line="315" w:lineRule="auto"/>
                                    <w:ind w:left="720" w:firstLine="1440"/>
                                    <w:textDirection w:val="btLr"/>
                                  </w:pPr>
                                  <w:r>
                                    <w:rPr>
                                      <w:color w:val="FFFFFF"/>
                                      <w:sz w:val="26"/>
                                    </w:rPr>
                                    <w:t>Please report on your Swimming Data below.</w:t>
                                  </w:r>
                                </w:p>
                              </w:txbxContent>
                            </wps:txbx>
                            <wps:bodyPr spcFirstLastPara="1" wrap="square" lIns="88900" tIns="38100" rIns="88900" bIns="38100" anchor="t" anchorCtr="0">
                              <a:noAutofit/>
                            </wps:bodyPr>
                          </wps:wsp>
                        </wpg:grpSp>
                      </wpg:grp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21408A7" id="_x0000_s1033" style="position:absolute;margin-left:9pt;margin-top:14pt;width:557.05pt;height:61.2pt;z-index:251661312;mso-position-horizontal-relative:text;mso-position-vertical-relative:text" coordorigin="18087,33913" coordsize="70745,7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">
                <v:group id="Group 7" o:spid="_x0000_s1034" style="position:absolute;left:18087;top:33913;width:70745;height:7773" coordorigin="18087,33907" coordsize="70745,7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35" style="position:absolute;left:18087;top:33907;width:70745;height:77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14:paraId="1CDE5224" w14:textId="77777777" w:rsidR="007B49D9" w:rsidRDefault="007B49D9">
                          <w:pPr>
                            <w:textDirection w:val="btLr"/>
                          </w:pPr>
                        </w:p>
                      </w:txbxContent>
                    </v:textbox>
                  </v:rect>
                  <v:group id="Group 9" o:spid="_x0000_s1036" style="position:absolute;left:18087;top:33907;width:70745;height:7779" coordorigin=",-6" coordsize="70745,7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37" style="position:absolute;width:70745;height:7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1EA1ADA0" w14:textId="77777777" w:rsidR="007B49D9" w:rsidRDefault="007B49D9">
                            <w:pPr>
                              <w:textDirection w:val="btLr"/>
                            </w:pPr>
                          </w:p>
                        </w:txbxContent>
                      </v:textbox>
                    </v:rect>
                    <v:rect id="Rectangle 11" o:spid="_x0000_s1038" style="position:absolute;top:-6;width:70745;height:7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" fillcolor="#0090d6" stroked="f">
                      <v:textbox inset="2.53958mm,2.53958mm,2.53958mm,2.53958mm">
                        <w:txbxContent>
                          <w:p w14:paraId="69FEC360" w14:textId="77777777" w:rsidR="007B49D9" w:rsidRDefault="007B49D9">
                            <w:pPr>
                              <w:textDirection w:val="btLr"/>
                            </w:pPr>
                          </w:p>
                        </w:txbxContent>
                      </v:textbox>
                    </v:rect>
                    <v:shape id="Free-form: Shape 12" o:spid="_x0000_s1039" style="position:absolute;top:-6;width:70745;height:7772;visibility:visible;mso-wrap-style:square;v-text-anchor:top" coordsize="7074535,7772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" adj="-11796480,,5400" path="m,l,777240r7074535,l7074535,,,xe" filled="f" stroked="f">
                      <v:stroke joinstyle="miter"/>
                      <v:formulas/>
                      <v:path arrowok="t" o:extrusionok="f" o:connecttype="custom" textboxrect="0,0,7074535,777240"/>
                      <v:textbox inset="7pt,3pt,7pt,3pt">
                        <w:txbxContent>
                          <w:p w14:paraId="503D083D" w14:textId="77777777" w:rsidR="007B49D9" w:rsidRDefault="00620CA1">
                            <w:pPr>
                              <w:spacing w:before="74" w:line="315" w:lineRule="auto"/>
                              <w:ind w:left="720" w:firstLine="1440"/>
                              <w:textDirection w:val="btLr"/>
                            </w:pPr>
                            <w:r>
                              <w:rPr>
                                <w:b/>
                                <w:color w:val="FFFFFF"/>
                                <w:sz w:val="26"/>
                              </w:rPr>
                              <w:t>Swimming Data</w:t>
                            </w:r>
                          </w:p>
                          <w:p w14:paraId="5071F522" w14:textId="77777777" w:rsidR="007B49D9" w:rsidRDefault="00620CA1">
                            <w:pPr>
                              <w:spacing w:line="315" w:lineRule="auto"/>
                              <w:ind w:left="720" w:firstLine="1440"/>
                              <w:textDirection w:val="btLr"/>
                            </w:pPr>
                            <w:r>
                              <w:rPr>
                                <w:color w:val="FFFFFF"/>
                                <w:sz w:val="26"/>
                              </w:rPr>
                              <w:t>Please report on your Swimming Data below.</w:t>
                            </w:r>
                          </w:p>
                        </w:txbxContent>
                      </v:textbox>
                    </v:shape>
                  </v:group>
                </v:group>
                <w10:wrap type="topAndBottom"/>
              </v:group>
            </w:pict>
          </mc:Fallback>
        </mc:AlternateContent>
      </w:r>
    </w:p>
    <w:p w14:paraId="294405B1" w14:textId="77777777" w:rsidR="007B49D9" w:rsidRDefault="007B49D9">
      <w:pPr>
        <w:pBdr>
          <w:top w:val="nil"/>
          <w:left w:val="nil"/>
          <w:bottom w:val="nil"/>
          <w:right w:val="nil"/>
          <w:between w:val="nil"/>
        </w:pBdr>
        <w:spacing w:before="4"/>
        <w:rPr>
          <w:color w:val="000000"/>
          <w:sz w:val="17"/>
          <w:szCs w:val="17"/>
        </w:rPr>
      </w:pPr>
    </w:p>
    <w:tbl>
      <w:tblPr>
        <w:tblStyle w:val="a6"/>
        <w:tblW w:w="1538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82"/>
        <w:gridCol w:w="3798"/>
      </w:tblGrid>
      <w:tr w:rsidR="007B49D9" w14:paraId="76C24D3A" w14:textId="77777777">
        <w:trPr>
          <w:trHeight w:val="1605"/>
        </w:trPr>
        <w:tc>
          <w:tcPr>
            <w:tcW w:w="15380" w:type="dxa"/>
            <w:gridSpan w:val="2"/>
          </w:tcPr>
          <w:p w14:paraId="319B29B9" w14:textId="77777777" w:rsidR="007B49D9" w:rsidRDefault="00620CA1">
            <w:pPr>
              <w:pBdr>
                <w:top w:val="nil"/>
                <w:left w:val="nil"/>
                <w:bottom w:val="nil"/>
                <w:right w:val="nil"/>
                <w:between w:val="nil"/>
              </w:pBdr>
              <w:spacing w:before="21"/>
              <w:ind w:left="80"/>
              <w:rPr>
                <w:color w:val="000000"/>
                <w:sz w:val="24"/>
                <w:szCs w:val="24"/>
              </w:rPr>
            </w:pPr>
            <w:r>
              <w:rPr>
                <w:color w:val="231F20"/>
                <w:sz w:val="24"/>
                <w:szCs w:val="24"/>
              </w:rPr>
              <w:t>Meeting national curriculum requirements for swimming and water safety.</w:t>
            </w:r>
          </w:p>
          <w:p w14:paraId="289C708E" w14:textId="77777777" w:rsidR="007B49D9" w:rsidRDefault="00620CA1">
            <w:pPr>
              <w:pBdr>
                <w:top w:val="nil"/>
                <w:left w:val="nil"/>
                <w:bottom w:val="nil"/>
                <w:right w:val="nil"/>
                <w:between w:val="nil"/>
              </w:pBdr>
              <w:spacing w:line="235" w:lineRule="auto"/>
              <w:ind w:right="85"/>
              <w:rPr>
                <w:color w:val="000000"/>
                <w:sz w:val="24"/>
                <w:szCs w:val="24"/>
              </w:rPr>
            </w:pPr>
            <w:r>
              <w:rPr>
                <w:color w:val="231F20"/>
                <w:sz w:val="24"/>
                <w:szCs w:val="24"/>
              </w:rPr>
              <w:t>N.B. Complete this section to your best ability. For example you might have practised safe self-rescue techniques on dry land which you can then transfer to the pool when school swimming restarts.</w:t>
            </w:r>
          </w:p>
          <w:p w14:paraId="1496C2F7" w14:textId="77777777" w:rsidR="007B49D9" w:rsidRDefault="00620CA1">
            <w:pPr>
              <w:pBdr>
                <w:top w:val="nil"/>
                <w:left w:val="nil"/>
                <w:bottom w:val="nil"/>
                <w:right w:val="nil"/>
                <w:between w:val="nil"/>
              </w:pBdr>
              <w:spacing w:before="2" w:line="235" w:lineRule="auto"/>
              <w:ind w:left="80"/>
              <w:rPr>
                <w:rFonts w:ascii="Times New Roman" w:eastAsia="Times New Roman" w:hAnsi="Times New Roman" w:cs="Times New Roman"/>
                <w:sz w:val="24"/>
                <w:szCs w:val="24"/>
              </w:rPr>
            </w:pPr>
            <w:r>
              <w:rPr>
                <w:b/>
                <w:color w:val="231F20"/>
                <w:sz w:val="24"/>
                <w:szCs w:val="24"/>
              </w:rPr>
              <w:t>Due to exceptional circumstances priority should be given to ensuring that pupils can perform safe self rescue even if they do not fully meet the first two requirements of the NC programme of study</w:t>
            </w:r>
          </w:p>
        </w:tc>
      </w:tr>
      <w:tr w:rsidR="007B49D9" w14:paraId="17B22E15" w14:textId="77777777">
        <w:trPr>
          <w:trHeight w:val="1472"/>
        </w:trPr>
        <w:tc>
          <w:tcPr>
            <w:tcW w:w="11582" w:type="dxa"/>
          </w:tcPr>
          <w:p w14:paraId="17199F90" w14:textId="77777777" w:rsidR="007B49D9" w:rsidRDefault="00620CA1">
            <w:pPr>
              <w:pBdr>
                <w:top w:val="nil"/>
                <w:left w:val="nil"/>
                <w:bottom w:val="nil"/>
                <w:right w:val="nil"/>
                <w:between w:val="nil"/>
              </w:pBdr>
              <w:spacing w:before="26" w:line="235" w:lineRule="auto"/>
              <w:ind w:left="80"/>
              <w:rPr>
                <w:color w:val="000000"/>
                <w:sz w:val="24"/>
                <w:szCs w:val="24"/>
              </w:rPr>
            </w:pPr>
            <w:r>
              <w:rPr>
                <w:color w:val="231F20"/>
                <w:sz w:val="24"/>
                <w:szCs w:val="24"/>
              </w:rPr>
              <w:t>What percentage of your current Year 6 cohort swim competently, confidently and proficiently over a distance of at least 25 metres?</w:t>
            </w:r>
          </w:p>
          <w:p w14:paraId="4D0B0398" w14:textId="4D78ADF1" w:rsidR="007B49D9" w:rsidRDefault="00620CA1">
            <w:pPr>
              <w:pBdr>
                <w:top w:val="nil"/>
                <w:left w:val="nil"/>
                <w:bottom w:val="nil"/>
                <w:right w:val="nil"/>
                <w:between w:val="nil"/>
              </w:pBdr>
              <w:spacing w:before="2" w:line="235" w:lineRule="auto"/>
              <w:ind w:left="80" w:right="85"/>
              <w:rPr>
                <w:color w:val="000000"/>
                <w:sz w:val="24"/>
                <w:szCs w:val="24"/>
              </w:rPr>
            </w:pPr>
            <w:r>
              <w:rPr>
                <w:b/>
                <w:color w:val="231F20"/>
                <w:sz w:val="24"/>
                <w:szCs w:val="24"/>
              </w:rPr>
              <w:t xml:space="preserve">N.B. </w:t>
            </w:r>
            <w:r>
              <w:rPr>
                <w:color w:val="231F20"/>
                <w:sz w:val="24"/>
                <w:szCs w:val="24"/>
              </w:rPr>
              <w:t>Even though your pupils may swim in another year please report on their attainment on leaving primary school at the end of the summer term 202</w:t>
            </w:r>
            <w:r w:rsidR="00A620DE">
              <w:rPr>
                <w:color w:val="231F20"/>
                <w:sz w:val="24"/>
                <w:szCs w:val="24"/>
              </w:rPr>
              <w:t>3</w:t>
            </w:r>
            <w:r>
              <w:rPr>
                <w:color w:val="231F20"/>
                <w:sz w:val="24"/>
                <w:szCs w:val="24"/>
              </w:rPr>
              <w:t>.</w:t>
            </w:r>
          </w:p>
          <w:p w14:paraId="3A95C578" w14:textId="77777777" w:rsidR="007B49D9" w:rsidRDefault="00620CA1">
            <w:pPr>
              <w:pBdr>
                <w:top w:val="nil"/>
                <w:left w:val="nil"/>
                <w:bottom w:val="nil"/>
                <w:right w:val="nil"/>
                <w:between w:val="nil"/>
              </w:pBdr>
              <w:spacing w:line="276" w:lineRule="auto"/>
              <w:ind w:left="80"/>
              <w:rPr>
                <w:color w:val="000000"/>
                <w:sz w:val="24"/>
                <w:szCs w:val="24"/>
              </w:rPr>
            </w:pPr>
            <w:r>
              <w:rPr>
                <w:color w:val="231F20"/>
                <w:sz w:val="24"/>
                <w:szCs w:val="24"/>
              </w:rPr>
              <w:t>Please see note above</w:t>
            </w:r>
          </w:p>
        </w:tc>
        <w:tc>
          <w:tcPr>
            <w:tcW w:w="3798" w:type="dxa"/>
          </w:tcPr>
          <w:p w14:paraId="1EC571F9" w14:textId="7EBA8D01" w:rsidR="007B49D9" w:rsidRDefault="00A620DE">
            <w:pPr>
              <w:pBdr>
                <w:top w:val="nil"/>
                <w:left w:val="nil"/>
                <w:bottom w:val="nil"/>
                <w:right w:val="nil"/>
                <w:between w:val="nil"/>
              </w:pBdr>
              <w:spacing w:before="130"/>
              <w:ind w:left="46"/>
              <w:rPr>
                <w:color w:val="000000"/>
                <w:sz w:val="24"/>
                <w:szCs w:val="24"/>
              </w:rPr>
            </w:pPr>
            <w:r>
              <w:rPr>
                <w:color w:val="000000"/>
                <w:sz w:val="24"/>
                <w:szCs w:val="24"/>
              </w:rPr>
              <w:t>70%</w:t>
            </w:r>
          </w:p>
        </w:tc>
      </w:tr>
      <w:tr w:rsidR="007B49D9" w14:paraId="2D4B8D5C" w14:textId="77777777">
        <w:trPr>
          <w:trHeight w:val="944"/>
        </w:trPr>
        <w:tc>
          <w:tcPr>
            <w:tcW w:w="11582" w:type="dxa"/>
          </w:tcPr>
          <w:p w14:paraId="299EA031" w14:textId="77777777" w:rsidR="007B49D9" w:rsidRDefault="00620CA1">
            <w:pPr>
              <w:pBdr>
                <w:top w:val="nil"/>
                <w:left w:val="nil"/>
                <w:bottom w:val="nil"/>
                <w:right w:val="nil"/>
                <w:between w:val="nil"/>
              </w:pBdr>
              <w:spacing w:before="26" w:line="235" w:lineRule="auto"/>
              <w:ind w:left="80"/>
              <w:rPr>
                <w:color w:val="000000"/>
                <w:sz w:val="24"/>
                <w:szCs w:val="24"/>
              </w:rPr>
            </w:pPr>
            <w:r>
              <w:rPr>
                <w:color w:val="231F20"/>
                <w:sz w:val="24"/>
                <w:szCs w:val="24"/>
              </w:rPr>
              <w:t>What percentage of your current Year 6 cohort use a range of strokes effectively [for example, front crawl, backstroke and breaststroke]?</w:t>
            </w:r>
          </w:p>
          <w:p w14:paraId="457432FE" w14:textId="77777777" w:rsidR="007B49D9" w:rsidRDefault="00620CA1">
            <w:pPr>
              <w:pBdr>
                <w:top w:val="nil"/>
                <w:left w:val="nil"/>
                <w:bottom w:val="nil"/>
                <w:right w:val="nil"/>
                <w:between w:val="nil"/>
              </w:pBdr>
              <w:spacing w:line="290" w:lineRule="auto"/>
              <w:ind w:left="80"/>
              <w:rPr>
                <w:color w:val="000000"/>
                <w:sz w:val="24"/>
                <w:szCs w:val="24"/>
              </w:rPr>
            </w:pPr>
            <w:r>
              <w:rPr>
                <w:color w:val="231F20"/>
                <w:sz w:val="24"/>
                <w:szCs w:val="24"/>
              </w:rPr>
              <w:t>Please see note above</w:t>
            </w:r>
          </w:p>
        </w:tc>
        <w:tc>
          <w:tcPr>
            <w:tcW w:w="3798" w:type="dxa"/>
          </w:tcPr>
          <w:p w14:paraId="15D52726" w14:textId="692AB870" w:rsidR="007B49D9" w:rsidRDefault="00A620DE">
            <w:pPr>
              <w:pBdr>
                <w:top w:val="nil"/>
                <w:left w:val="nil"/>
                <w:bottom w:val="nil"/>
                <w:right w:val="nil"/>
                <w:between w:val="nil"/>
              </w:pBdr>
              <w:spacing w:before="131"/>
              <w:ind w:left="42"/>
              <w:rPr>
                <w:color w:val="000000"/>
                <w:sz w:val="24"/>
                <w:szCs w:val="24"/>
              </w:rPr>
            </w:pPr>
            <w:r>
              <w:rPr>
                <w:color w:val="000000"/>
                <w:sz w:val="24"/>
                <w:szCs w:val="24"/>
              </w:rPr>
              <w:t>70%</w:t>
            </w:r>
          </w:p>
        </w:tc>
      </w:tr>
      <w:tr w:rsidR="007B49D9" w14:paraId="0C17151A" w14:textId="77777777">
        <w:trPr>
          <w:trHeight w:val="368"/>
        </w:trPr>
        <w:tc>
          <w:tcPr>
            <w:tcW w:w="11582" w:type="dxa"/>
          </w:tcPr>
          <w:p w14:paraId="467AD0DF" w14:textId="77777777" w:rsidR="007B49D9" w:rsidRDefault="00620CA1">
            <w:pPr>
              <w:pBdr>
                <w:top w:val="nil"/>
                <w:left w:val="nil"/>
                <w:bottom w:val="nil"/>
                <w:right w:val="nil"/>
                <w:between w:val="nil"/>
              </w:pBdr>
              <w:spacing w:before="21"/>
              <w:ind w:left="80"/>
              <w:rPr>
                <w:b/>
                <w:color w:val="000000"/>
                <w:sz w:val="24"/>
                <w:szCs w:val="24"/>
              </w:rPr>
            </w:pPr>
            <w:r>
              <w:rPr>
                <w:b/>
                <w:color w:val="231F20"/>
                <w:sz w:val="24"/>
                <w:szCs w:val="24"/>
              </w:rPr>
              <w:t>What percentage of your current Year 6 cohort perform safe self-rescue in different water-based situations?</w:t>
            </w:r>
          </w:p>
        </w:tc>
        <w:tc>
          <w:tcPr>
            <w:tcW w:w="3798" w:type="dxa"/>
          </w:tcPr>
          <w:p w14:paraId="70ABDBAB" w14:textId="4A7E0B40" w:rsidR="007B49D9" w:rsidRDefault="00A620DE">
            <w:pPr>
              <w:pBdr>
                <w:top w:val="nil"/>
                <w:left w:val="nil"/>
                <w:bottom w:val="nil"/>
                <w:right w:val="nil"/>
                <w:between w:val="nil"/>
              </w:pBdr>
              <w:spacing w:before="41"/>
              <w:ind w:left="36"/>
              <w:rPr>
                <w:color w:val="000000"/>
                <w:sz w:val="23"/>
                <w:szCs w:val="23"/>
              </w:rPr>
            </w:pPr>
            <w:r>
              <w:rPr>
                <w:sz w:val="23"/>
                <w:szCs w:val="23"/>
              </w:rPr>
              <w:t>70%</w:t>
            </w:r>
          </w:p>
        </w:tc>
      </w:tr>
      <w:tr w:rsidR="007B49D9" w14:paraId="00F3C326" w14:textId="77777777">
        <w:trPr>
          <w:trHeight w:val="689"/>
        </w:trPr>
        <w:tc>
          <w:tcPr>
            <w:tcW w:w="11582" w:type="dxa"/>
          </w:tcPr>
          <w:p w14:paraId="6C914229" w14:textId="77777777" w:rsidR="007B49D9" w:rsidRDefault="00620CA1">
            <w:pPr>
              <w:pBdr>
                <w:top w:val="nil"/>
                <w:left w:val="nil"/>
                <w:bottom w:val="nil"/>
                <w:right w:val="nil"/>
                <w:between w:val="nil"/>
              </w:pBdr>
              <w:spacing w:before="26" w:line="235" w:lineRule="auto"/>
              <w:ind w:left="80"/>
              <w:rPr>
                <w:color w:val="000000"/>
                <w:sz w:val="24"/>
                <w:szCs w:val="24"/>
              </w:rPr>
            </w:pPr>
            <w:r>
              <w:rPr>
                <w:color w:val="231F20"/>
                <w:sz w:val="24"/>
                <w:szCs w:val="24"/>
              </w:rPr>
              <w:t xml:space="preserve">Schools can choose to use the Primary PE and sport premium to provide additional provision for swimming but this must be for activity </w:t>
            </w:r>
            <w:r>
              <w:rPr>
                <w:b/>
                <w:color w:val="231F20"/>
                <w:sz w:val="24"/>
                <w:szCs w:val="24"/>
              </w:rPr>
              <w:t xml:space="preserve">over and above </w:t>
            </w:r>
            <w:r>
              <w:rPr>
                <w:color w:val="231F20"/>
                <w:sz w:val="24"/>
                <w:szCs w:val="24"/>
              </w:rPr>
              <w:t>the national curriculum requirements. Have you used it in this way?</w:t>
            </w:r>
          </w:p>
        </w:tc>
        <w:tc>
          <w:tcPr>
            <w:tcW w:w="3798" w:type="dxa"/>
          </w:tcPr>
          <w:p w14:paraId="1BA4162F" w14:textId="4E68480D" w:rsidR="007B49D9" w:rsidRDefault="00611DBC">
            <w:pPr>
              <w:pBdr>
                <w:top w:val="nil"/>
                <w:left w:val="nil"/>
                <w:bottom w:val="nil"/>
                <w:right w:val="nil"/>
                <w:between w:val="nil"/>
              </w:pBdr>
              <w:spacing w:before="127"/>
              <w:ind w:left="43"/>
              <w:rPr>
                <w:color w:val="000000"/>
                <w:sz w:val="24"/>
                <w:szCs w:val="24"/>
              </w:rPr>
            </w:pPr>
            <w:r>
              <w:rPr>
                <w:color w:val="000000"/>
                <w:sz w:val="24"/>
                <w:szCs w:val="24"/>
              </w:rPr>
              <w:t xml:space="preserve">No </w:t>
            </w:r>
          </w:p>
        </w:tc>
      </w:tr>
    </w:tbl>
    <w:p w14:paraId="22923384" w14:textId="77777777" w:rsidR="007B49D9" w:rsidRDefault="007B49D9">
      <w:pPr>
        <w:rPr>
          <w:sz w:val="24"/>
          <w:szCs w:val="24"/>
        </w:rPr>
        <w:sectPr w:rsidR="007B49D9">
          <w:footerReference w:type="default" r:id="rId15"/>
          <w:pgSz w:w="16840" w:h="11910" w:orient="landscape"/>
          <w:pgMar w:top="720" w:right="220" w:bottom="620" w:left="0" w:header="0" w:footer="438" w:gutter="0"/>
          <w:cols w:space="720"/>
        </w:sectPr>
      </w:pPr>
    </w:p>
    <w:p w14:paraId="5DCF16F5" w14:textId="77777777" w:rsidR="007B49D9" w:rsidRDefault="00620CA1">
      <w:pPr>
        <w:pBdr>
          <w:top w:val="nil"/>
          <w:left w:val="nil"/>
          <w:bottom w:val="nil"/>
          <w:right w:val="nil"/>
          <w:between w:val="nil"/>
        </w:pBdr>
        <w:rPr>
          <w:color w:val="000000"/>
          <w:sz w:val="20"/>
          <w:szCs w:val="20"/>
        </w:rPr>
      </w:pPr>
      <w:r>
        <w:rPr>
          <w:noProof/>
          <w:color w:val="000000"/>
          <w:sz w:val="20"/>
          <w:szCs w:val="20"/>
        </w:rPr>
        <w:lastRenderedPageBreak/>
        <mc:AlternateContent>
          <mc:Choice Requires="wpg">
            <w:drawing>
              <wp:inline distT="0" distB="0" distL="114300" distR="114300" wp14:anchorId="039547AC" wp14:editId="10EB3AEC">
                <wp:extent cx="7074535" cy="978090"/>
                <wp:effectExtent l="0" t="0" r="0" b="0"/>
                <wp:docPr id="23" name=""/>
                <wp:cNvGraphicFramePr/>
                <a:graphic xmlns:a="http://schemas.openxmlformats.org/drawingml/2006/main">
                  <a:graphicData uri="http://schemas.microsoft.com/office/word/2010/wordprocessingGroup">
                    <wpg:wgp>
                      <wpg:cNvGrpSpPr/>
                      <wpg:grpSpPr>
                        <a:xfrm>
                          <a:off x="0" y="0"/>
                          <a:ext cx="7074535" cy="978090"/>
                          <a:chOff x="1808725" y="3391374"/>
                          <a:chExt cx="7074543" cy="961835"/>
                        </a:xfrm>
                      </wpg:grpSpPr>
                      <wpg:grpSp>
                        <wpg:cNvPr id="20" name="Group 20"/>
                        <wpg:cNvGrpSpPr/>
                        <wpg:grpSpPr>
                          <a:xfrm>
                            <a:off x="1808725" y="3391374"/>
                            <a:ext cx="7074543" cy="961835"/>
                            <a:chOff x="1808725" y="3391374"/>
                            <a:chExt cx="7074543" cy="961835"/>
                          </a:xfrm>
                        </wpg:grpSpPr>
                        <wps:wsp>
                          <wps:cNvPr id="32" name="Rectangle 32"/>
                          <wps:cNvSpPr/>
                          <wps:spPr>
                            <a:xfrm>
                              <a:off x="1808733" y="3391380"/>
                              <a:ext cx="7074525" cy="777225"/>
                            </a:xfrm>
                            <a:prstGeom prst="rect">
                              <a:avLst/>
                            </a:prstGeom>
                            <a:noFill/>
                            <a:ln>
                              <a:noFill/>
                            </a:ln>
                          </wps:spPr>
                          <wps:txbx>
                            <w:txbxContent>
                              <w:p w14:paraId="339FB0CA" w14:textId="77777777" w:rsidR="007B49D9" w:rsidRDefault="007B49D9">
                                <w:pPr>
                                  <w:textDirection w:val="btLr"/>
                                </w:pPr>
                              </w:p>
                            </w:txbxContent>
                          </wps:txbx>
                          <wps:bodyPr spcFirstLastPara="1" wrap="square" lIns="91425" tIns="91425" rIns="91425" bIns="91425" anchor="ctr" anchorCtr="0">
                            <a:noAutofit/>
                          </wps:bodyPr>
                        </wps:wsp>
                        <wpg:grpSp>
                          <wpg:cNvPr id="33" name="Group 33"/>
                          <wpg:cNvGrpSpPr/>
                          <wpg:grpSpPr>
                            <a:xfrm>
                              <a:off x="1808725" y="3391374"/>
                              <a:ext cx="7074543" cy="961835"/>
                              <a:chOff x="-8" y="-6"/>
                              <a:chExt cx="7074543" cy="961835"/>
                            </a:xfrm>
                          </wpg:grpSpPr>
                          <wps:wsp>
                            <wps:cNvPr id="34" name="Rectangle 34"/>
                            <wps:cNvSpPr/>
                            <wps:spPr>
                              <a:xfrm>
                                <a:off x="0" y="0"/>
                                <a:ext cx="7074525" cy="777225"/>
                              </a:xfrm>
                              <a:prstGeom prst="rect">
                                <a:avLst/>
                              </a:prstGeom>
                              <a:noFill/>
                              <a:ln>
                                <a:noFill/>
                              </a:ln>
                            </wps:spPr>
                            <wps:txbx>
                              <w:txbxContent>
                                <w:p w14:paraId="1BC5053D" w14:textId="77777777" w:rsidR="007B49D9" w:rsidRDefault="007B49D9">
                                  <w:pPr>
                                    <w:textDirection w:val="btLr"/>
                                  </w:pPr>
                                </w:p>
                              </w:txbxContent>
                            </wps:txbx>
                            <wps:bodyPr spcFirstLastPara="1" wrap="square" lIns="91425" tIns="91425" rIns="91425" bIns="91425" anchor="ctr" anchorCtr="0">
                              <a:noAutofit/>
                            </wps:bodyPr>
                          </wps:wsp>
                          <wps:wsp>
                            <wps:cNvPr id="35" name="Rectangle 35"/>
                            <wps:cNvSpPr/>
                            <wps:spPr>
                              <a:xfrm>
                                <a:off x="0" y="0"/>
                                <a:ext cx="7074535" cy="777240"/>
                              </a:xfrm>
                              <a:prstGeom prst="rect">
                                <a:avLst/>
                              </a:prstGeom>
                              <a:solidFill>
                                <a:srgbClr val="0090D6"/>
                              </a:solidFill>
                              <a:ln>
                                <a:noFill/>
                              </a:ln>
                            </wps:spPr>
                            <wps:txbx>
                              <w:txbxContent>
                                <w:p w14:paraId="2E321D73" w14:textId="77777777" w:rsidR="007B49D9" w:rsidRDefault="007B49D9">
                                  <w:pPr>
                                    <w:textDirection w:val="btLr"/>
                                  </w:pPr>
                                </w:p>
                              </w:txbxContent>
                            </wps:txbx>
                            <wps:bodyPr spcFirstLastPara="1" wrap="square" lIns="91425" tIns="91425" rIns="91425" bIns="91425" anchor="ctr" anchorCtr="0">
                              <a:noAutofit/>
                            </wps:bodyPr>
                          </wps:wsp>
                          <wps:wsp>
                            <wps:cNvPr id="36" name="Free-form: Shape 36"/>
                            <wps:cNvSpPr/>
                            <wps:spPr>
                              <a:xfrm>
                                <a:off x="-8" y="-6"/>
                                <a:ext cx="7074535" cy="961835"/>
                              </a:xfrm>
                              <a:custGeom>
                                <a:avLst/>
                                <a:gdLst/>
                                <a:ahLst/>
                                <a:cxnLst/>
                                <a:rect l="l" t="t" r="r" b="b"/>
                                <a:pathLst>
                                  <a:path w="7074535" h="777240" extrusionOk="0">
                                    <a:moveTo>
                                      <a:pt x="0" y="0"/>
                                    </a:moveTo>
                                    <a:lnTo>
                                      <a:pt x="0" y="777240"/>
                                    </a:lnTo>
                                    <a:lnTo>
                                      <a:pt x="7074535" y="777240"/>
                                    </a:lnTo>
                                    <a:lnTo>
                                      <a:pt x="7074535" y="0"/>
                                    </a:lnTo>
                                    <a:close/>
                                  </a:path>
                                </a:pathLst>
                              </a:custGeom>
                              <a:noFill/>
                              <a:ln>
                                <a:noFill/>
                              </a:ln>
                            </wps:spPr>
                            <wps:txbx>
                              <w:txbxContent>
                                <w:p w14:paraId="4F0C9D75" w14:textId="77777777" w:rsidR="007B49D9" w:rsidRDefault="00620CA1">
                                  <w:pPr>
                                    <w:spacing w:before="74" w:line="315" w:lineRule="auto"/>
                                    <w:ind w:left="720" w:firstLine="1440"/>
                                    <w:textDirection w:val="btLr"/>
                                  </w:pPr>
                                  <w:r>
                                    <w:rPr>
                                      <w:b/>
                                      <w:color w:val="FFFFFF"/>
                                      <w:sz w:val="26"/>
                                    </w:rPr>
                                    <w:t>Action Plan and Budget Tracking</w:t>
                                  </w:r>
                                </w:p>
                                <w:p w14:paraId="3201649A" w14:textId="77777777" w:rsidR="007B49D9" w:rsidRDefault="00620CA1">
                                  <w:pPr>
                                    <w:spacing w:before="2" w:line="234" w:lineRule="auto"/>
                                    <w:ind w:left="719" w:firstLine="1438"/>
                                    <w:textDirection w:val="btL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spcFirstLastPara="1" wrap="square" lIns="88900" tIns="38100" rIns="88900" bIns="38100" anchor="t" anchorCtr="0">
                              <a:noAutofit/>
                            </wps:bodyPr>
                          </wps:wsp>
                        </wpg:grpSp>
                      </wpg:grp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39547AC" id="_x0000_s1040" style="width:557.05pt;height:77pt;mso-position-horizontal-relative:char;mso-position-vertical-relative:line" coordorigin="18087,33913" coordsize="70745,96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">
                <v:group id="Group 20" o:spid="_x0000_s1041" style="position:absolute;left:18087;top:33913;width:70745;height:9619" coordorigin="18087,33913" coordsize="70745,9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32" o:spid="_x0000_s1042" style="position:absolute;left:18087;top:33913;width:70745;height:77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" filled="f" stroked="f">
                    <v:textbox inset="2.53958mm,2.53958mm,2.53958mm,2.53958mm">
                      <w:txbxContent>
                        <w:p w14:paraId="339FB0CA" w14:textId="77777777" w:rsidR="007B49D9" w:rsidRDefault="007B49D9">
                          <w:pPr>
                            <w:textDirection w:val="btLr"/>
                          </w:pPr>
                        </w:p>
                      </w:txbxContent>
                    </v:textbox>
                  </v:rect>
                  <v:group id="Group 33" o:spid="_x0000_s1043" style="position:absolute;left:18087;top:33913;width:70745;height:9619" coordorigin="" coordsize="70745,9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rect id="Rectangle 34" o:spid="_x0000_s1044" style="position:absolute;width:70745;height:7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" filled="f" stroked="f">
                      <v:textbox inset="2.53958mm,2.53958mm,2.53958mm,2.53958mm">
                        <w:txbxContent>
                          <w:p w14:paraId="1BC5053D" w14:textId="77777777" w:rsidR="007B49D9" w:rsidRDefault="007B49D9">
                            <w:pPr>
                              <w:textDirection w:val="btLr"/>
                            </w:pPr>
                          </w:p>
                        </w:txbxContent>
                      </v:textbox>
                    </v:rect>
                    <v:rect id="Rectangle 35" o:spid="_x0000_s1045" style="position:absolute;width:70745;height:7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" fillcolor="#0090d6" stroked="f">
                      <v:textbox inset="2.53958mm,2.53958mm,2.53958mm,2.53958mm">
                        <w:txbxContent>
                          <w:p w14:paraId="2E321D73" w14:textId="77777777" w:rsidR="007B49D9" w:rsidRDefault="007B49D9">
                            <w:pPr>
                              <w:textDirection w:val="btLr"/>
                            </w:pPr>
                          </w:p>
                        </w:txbxContent>
                      </v:textbox>
                    </v:rect>
                    <v:shape id="Free-form: Shape 36" o:spid="_x0000_s1046" style="position:absolute;width:70745;height:9618;visibility:visible;mso-wrap-style:square;v-text-anchor:top" coordsize="7074535,7772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" adj="-11796480,,5400" path="m,l,777240r7074535,l7074535,,,xe" filled="f" stroked="f">
                      <v:stroke joinstyle="miter"/>
                      <v:formulas/>
                      <v:path arrowok="t" o:extrusionok="f" o:connecttype="custom" textboxrect="0,0,7074535,777240"/>
                      <v:textbox inset="7pt,3pt,7pt,3pt">
                        <w:txbxContent>
                          <w:p w14:paraId="4F0C9D75" w14:textId="77777777" w:rsidR="007B49D9" w:rsidRDefault="00620CA1">
                            <w:pPr>
                              <w:spacing w:before="74" w:line="315" w:lineRule="auto"/>
                              <w:ind w:left="720" w:firstLine="1440"/>
                              <w:textDirection w:val="btLr"/>
                            </w:pPr>
                            <w:r>
                              <w:rPr>
                                <w:b/>
                                <w:color w:val="FFFFFF"/>
                                <w:sz w:val="26"/>
                              </w:rPr>
                              <w:t>Action Plan and Budget Tracking</w:t>
                            </w:r>
                          </w:p>
                          <w:p w14:paraId="3201649A" w14:textId="77777777" w:rsidR="007B49D9" w:rsidRDefault="00620CA1">
                            <w:pPr>
                              <w:spacing w:before="2" w:line="234" w:lineRule="auto"/>
                              <w:ind w:left="719" w:firstLine="1438"/>
                              <w:textDirection w:val="btLr"/>
                            </w:pPr>
                            <w:r>
                              <w:rPr>
                                <w:color w:val="FFFFFF"/>
                                <w:sz w:val="26"/>
                              </w:rPr>
                              <w:t>Capture your intended annual spend against the 5 key indicators. Clarify the success criteria and evidence of impact that you intend to measure to evaluate for pupils today and for the future.</w:t>
                            </w:r>
                          </w:p>
                        </w:txbxContent>
                      </v:textbox>
                    </v:shape>
                  </v:group>
                </v:group>
                <w10:anchorlock/>
              </v:group>
            </w:pict>
          </mc:Fallback>
        </mc:AlternateContent>
      </w:r>
    </w:p>
    <w:p w14:paraId="6CB0AFB2" w14:textId="77777777" w:rsidR="007B49D9" w:rsidRDefault="007B49D9">
      <w:pPr>
        <w:pBdr>
          <w:top w:val="nil"/>
          <w:left w:val="nil"/>
          <w:bottom w:val="nil"/>
          <w:right w:val="nil"/>
          <w:between w:val="nil"/>
        </w:pBdr>
        <w:spacing w:before="10" w:after="1"/>
        <w:rPr>
          <w:color w:val="000000"/>
          <w:sz w:val="27"/>
          <w:szCs w:val="27"/>
        </w:rPr>
      </w:pPr>
    </w:p>
    <w:tbl>
      <w:tblPr>
        <w:tblStyle w:val="a7"/>
        <w:tblW w:w="15371"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361"/>
        <w:gridCol w:w="3544"/>
        <w:gridCol w:w="1559"/>
        <w:gridCol w:w="3712"/>
        <w:gridCol w:w="3195"/>
      </w:tblGrid>
      <w:tr w:rsidR="007B49D9" w14:paraId="1AF8A23F" w14:textId="77777777" w:rsidTr="00756328">
        <w:trPr>
          <w:trHeight w:val="383"/>
        </w:trPr>
        <w:tc>
          <w:tcPr>
            <w:tcW w:w="3361" w:type="dxa"/>
          </w:tcPr>
          <w:p w14:paraId="51513D65" w14:textId="5644646E" w:rsidR="007B49D9" w:rsidRDefault="00620CA1">
            <w:pPr>
              <w:pBdr>
                <w:top w:val="nil"/>
                <w:left w:val="nil"/>
                <w:bottom w:val="nil"/>
                <w:right w:val="nil"/>
                <w:between w:val="nil"/>
              </w:pBdr>
              <w:spacing w:before="39"/>
              <w:ind w:left="80"/>
              <w:rPr>
                <w:color w:val="000000"/>
              </w:rPr>
            </w:pPr>
            <w:r>
              <w:rPr>
                <w:b/>
                <w:color w:val="231F20"/>
                <w:sz w:val="24"/>
                <w:szCs w:val="24"/>
              </w:rPr>
              <w:t xml:space="preserve">Academic Year: </w:t>
            </w:r>
            <w:r>
              <w:rPr>
                <w:color w:val="000000"/>
              </w:rPr>
              <w:t>202</w:t>
            </w:r>
            <w:r w:rsidR="00617F35">
              <w:t>2</w:t>
            </w:r>
            <w:r>
              <w:t>/2</w:t>
            </w:r>
            <w:r w:rsidR="00617F35">
              <w:t>3</w:t>
            </w:r>
          </w:p>
        </w:tc>
        <w:tc>
          <w:tcPr>
            <w:tcW w:w="3544" w:type="dxa"/>
          </w:tcPr>
          <w:p w14:paraId="34AD1DBD" w14:textId="339E61C5" w:rsidR="007B49D9" w:rsidRDefault="00620CA1">
            <w:pPr>
              <w:pBdr>
                <w:top w:val="nil"/>
                <w:left w:val="nil"/>
                <w:bottom w:val="nil"/>
                <w:right w:val="nil"/>
                <w:between w:val="nil"/>
              </w:pBdr>
              <w:spacing w:before="41"/>
              <w:ind w:left="80"/>
              <w:rPr>
                <w:b/>
                <w:color w:val="000000"/>
                <w:sz w:val="24"/>
                <w:szCs w:val="24"/>
              </w:rPr>
            </w:pPr>
            <w:r>
              <w:rPr>
                <w:b/>
                <w:color w:val="231F20"/>
                <w:sz w:val="24"/>
                <w:szCs w:val="24"/>
              </w:rPr>
              <w:t>Total fund allocated:</w:t>
            </w:r>
            <w:r w:rsidR="00C37CE7">
              <w:rPr>
                <w:b/>
                <w:color w:val="231F20"/>
                <w:sz w:val="24"/>
                <w:szCs w:val="24"/>
              </w:rPr>
              <w:t xml:space="preserve"> 17,700</w:t>
            </w:r>
          </w:p>
        </w:tc>
        <w:tc>
          <w:tcPr>
            <w:tcW w:w="5271" w:type="dxa"/>
            <w:gridSpan w:val="2"/>
          </w:tcPr>
          <w:p w14:paraId="705AB186" w14:textId="58AEFD49" w:rsidR="007B49D9" w:rsidRDefault="00620CA1">
            <w:pPr>
              <w:pBdr>
                <w:top w:val="nil"/>
                <w:left w:val="nil"/>
                <w:bottom w:val="nil"/>
                <w:right w:val="nil"/>
                <w:between w:val="nil"/>
              </w:pBdr>
              <w:spacing w:before="41"/>
              <w:ind w:left="80"/>
              <w:rPr>
                <w:b/>
                <w:color w:val="000000"/>
                <w:sz w:val="24"/>
                <w:szCs w:val="24"/>
              </w:rPr>
            </w:pPr>
            <w:r>
              <w:rPr>
                <w:b/>
                <w:color w:val="231F20"/>
                <w:sz w:val="24"/>
                <w:szCs w:val="24"/>
              </w:rPr>
              <w:t>Date Updated:</w:t>
            </w:r>
            <w:r w:rsidR="00C37CE7">
              <w:rPr>
                <w:b/>
                <w:color w:val="231F20"/>
                <w:sz w:val="24"/>
                <w:szCs w:val="24"/>
              </w:rPr>
              <w:t xml:space="preserve"> </w:t>
            </w:r>
          </w:p>
        </w:tc>
        <w:tc>
          <w:tcPr>
            <w:tcW w:w="3195" w:type="dxa"/>
            <w:tcBorders>
              <w:top w:val="nil"/>
              <w:right w:val="nil"/>
            </w:tcBorders>
          </w:tcPr>
          <w:p w14:paraId="62596806" w14:textId="77777777" w:rsidR="007B49D9" w:rsidRDefault="007B49D9">
            <w:pPr>
              <w:pBdr>
                <w:top w:val="nil"/>
                <w:left w:val="nil"/>
                <w:bottom w:val="nil"/>
                <w:right w:val="nil"/>
                <w:between w:val="nil"/>
              </w:pBdr>
              <w:rPr>
                <w:rFonts w:ascii="Times New Roman" w:eastAsia="Times New Roman" w:hAnsi="Times New Roman" w:cs="Times New Roman"/>
                <w:color w:val="000000"/>
                <w:sz w:val="24"/>
                <w:szCs w:val="24"/>
              </w:rPr>
            </w:pPr>
          </w:p>
        </w:tc>
      </w:tr>
      <w:tr w:rsidR="007B49D9" w14:paraId="61C072AA" w14:textId="77777777">
        <w:trPr>
          <w:trHeight w:val="332"/>
        </w:trPr>
        <w:tc>
          <w:tcPr>
            <w:tcW w:w="12176" w:type="dxa"/>
            <w:gridSpan w:val="4"/>
            <w:vMerge w:val="restart"/>
          </w:tcPr>
          <w:p w14:paraId="4F750C39" w14:textId="77777777" w:rsidR="007B49D9" w:rsidRDefault="00620CA1">
            <w:pPr>
              <w:pBdr>
                <w:top w:val="nil"/>
                <w:left w:val="nil"/>
                <w:bottom w:val="nil"/>
                <w:right w:val="nil"/>
                <w:between w:val="nil"/>
              </w:pBdr>
              <w:spacing w:before="46" w:line="235" w:lineRule="auto"/>
              <w:ind w:left="80"/>
              <w:rPr>
                <w:color w:val="000000"/>
                <w:sz w:val="24"/>
                <w:szCs w:val="24"/>
              </w:rPr>
            </w:pPr>
            <w:r>
              <w:rPr>
                <w:b/>
                <w:color w:val="00B9F2"/>
                <w:sz w:val="24"/>
                <w:szCs w:val="24"/>
              </w:rPr>
              <w:t xml:space="preserve">Key indicator 1: </w:t>
            </w:r>
            <w:r>
              <w:rPr>
                <w:color w:val="00B9F2"/>
                <w:sz w:val="24"/>
                <w:szCs w:val="24"/>
              </w:rPr>
              <w:t xml:space="preserve">The engagement of </w:t>
            </w:r>
            <w:r>
              <w:rPr>
                <w:color w:val="00B9F2"/>
                <w:sz w:val="24"/>
                <w:szCs w:val="24"/>
                <w:u w:val="single"/>
              </w:rPr>
              <w:t>all</w:t>
            </w:r>
            <w:r>
              <w:rPr>
                <w:color w:val="00B9F2"/>
                <w:sz w:val="24"/>
                <w:szCs w:val="24"/>
              </w:rPr>
              <w:t xml:space="preserve"> pupils in regular physical activity – Chief Medical Officers guidelines recommend that primary school pupils undertake at least 30 minutes of physical activity a day in school</w:t>
            </w:r>
          </w:p>
        </w:tc>
        <w:tc>
          <w:tcPr>
            <w:tcW w:w="3195" w:type="dxa"/>
          </w:tcPr>
          <w:p w14:paraId="5862CF88" w14:textId="77777777" w:rsidR="007B49D9" w:rsidRDefault="00620CA1">
            <w:pPr>
              <w:pBdr>
                <w:top w:val="nil"/>
                <w:left w:val="nil"/>
                <w:bottom w:val="nil"/>
                <w:right w:val="nil"/>
                <w:between w:val="nil"/>
              </w:pBdr>
              <w:spacing w:before="41" w:line="272" w:lineRule="auto"/>
              <w:ind w:left="80"/>
              <w:rPr>
                <w:color w:val="000000"/>
                <w:sz w:val="24"/>
                <w:szCs w:val="24"/>
              </w:rPr>
            </w:pPr>
            <w:r>
              <w:rPr>
                <w:color w:val="231F20"/>
                <w:sz w:val="24"/>
                <w:szCs w:val="24"/>
              </w:rPr>
              <w:t>Percentage of total allocation:</w:t>
            </w:r>
          </w:p>
        </w:tc>
      </w:tr>
      <w:tr w:rsidR="007B49D9" w14:paraId="299416CC" w14:textId="77777777">
        <w:trPr>
          <w:trHeight w:val="332"/>
        </w:trPr>
        <w:tc>
          <w:tcPr>
            <w:tcW w:w="12176" w:type="dxa"/>
            <w:gridSpan w:val="4"/>
            <w:vMerge/>
          </w:tcPr>
          <w:p w14:paraId="2EFBD0EE" w14:textId="77777777" w:rsidR="007B49D9" w:rsidRDefault="007B49D9">
            <w:pPr>
              <w:pBdr>
                <w:top w:val="nil"/>
                <w:left w:val="nil"/>
                <w:bottom w:val="nil"/>
                <w:right w:val="nil"/>
                <w:between w:val="nil"/>
              </w:pBdr>
              <w:spacing w:line="276" w:lineRule="auto"/>
              <w:rPr>
                <w:color w:val="000000"/>
                <w:sz w:val="24"/>
                <w:szCs w:val="24"/>
              </w:rPr>
            </w:pPr>
          </w:p>
        </w:tc>
        <w:tc>
          <w:tcPr>
            <w:tcW w:w="3195" w:type="dxa"/>
          </w:tcPr>
          <w:p w14:paraId="0D8B06E4" w14:textId="2570025A" w:rsidR="007B49D9" w:rsidRDefault="00611DBC" w:rsidP="00611DBC">
            <w:pPr>
              <w:pBdr>
                <w:top w:val="nil"/>
                <w:left w:val="nil"/>
                <w:bottom w:val="nil"/>
                <w:right w:val="nil"/>
                <w:between w:val="nil"/>
              </w:pBdr>
              <w:spacing w:before="54"/>
              <w:ind w:left="32"/>
              <w:jc w:val="center"/>
              <w:rPr>
                <w:color w:val="000000"/>
                <w:sz w:val="21"/>
                <w:szCs w:val="21"/>
              </w:rPr>
            </w:pPr>
            <w:r>
              <w:rPr>
                <w:sz w:val="21"/>
                <w:szCs w:val="21"/>
              </w:rPr>
              <w:t>39%</w:t>
            </w:r>
          </w:p>
        </w:tc>
      </w:tr>
      <w:tr w:rsidR="007B49D9" w14:paraId="5765381E" w14:textId="77777777" w:rsidTr="00756328">
        <w:trPr>
          <w:trHeight w:val="390"/>
        </w:trPr>
        <w:tc>
          <w:tcPr>
            <w:tcW w:w="3361" w:type="dxa"/>
          </w:tcPr>
          <w:p w14:paraId="313B4BE7" w14:textId="77777777" w:rsidR="007B49D9" w:rsidRDefault="00620CA1" w:rsidP="00756328">
            <w:pPr>
              <w:pBdr>
                <w:top w:val="nil"/>
                <w:left w:val="nil"/>
                <w:bottom w:val="nil"/>
                <w:right w:val="nil"/>
                <w:between w:val="nil"/>
              </w:pBdr>
              <w:spacing w:before="41"/>
              <w:ind w:right="1515"/>
              <w:jc w:val="center"/>
              <w:rPr>
                <w:b/>
                <w:color w:val="000000"/>
                <w:sz w:val="24"/>
                <w:szCs w:val="24"/>
              </w:rPr>
            </w:pPr>
            <w:r>
              <w:rPr>
                <w:b/>
                <w:color w:val="231F20"/>
                <w:sz w:val="24"/>
                <w:szCs w:val="24"/>
              </w:rPr>
              <w:t>Intent</w:t>
            </w:r>
          </w:p>
        </w:tc>
        <w:tc>
          <w:tcPr>
            <w:tcW w:w="5103" w:type="dxa"/>
            <w:gridSpan w:val="2"/>
          </w:tcPr>
          <w:p w14:paraId="4ADBB4CF" w14:textId="77777777" w:rsidR="007B49D9" w:rsidRDefault="00620CA1" w:rsidP="00756328">
            <w:pPr>
              <w:pBdr>
                <w:top w:val="nil"/>
                <w:left w:val="nil"/>
                <w:bottom w:val="nil"/>
                <w:right w:val="nil"/>
                <w:between w:val="nil"/>
              </w:pBdr>
              <w:spacing w:before="41"/>
              <w:ind w:right="1760"/>
              <w:jc w:val="center"/>
              <w:rPr>
                <w:b/>
                <w:color w:val="000000"/>
                <w:sz w:val="24"/>
                <w:szCs w:val="24"/>
              </w:rPr>
            </w:pPr>
            <w:r>
              <w:rPr>
                <w:b/>
                <w:color w:val="231F20"/>
                <w:sz w:val="24"/>
                <w:szCs w:val="24"/>
              </w:rPr>
              <w:t>Implementation</w:t>
            </w:r>
          </w:p>
        </w:tc>
        <w:tc>
          <w:tcPr>
            <w:tcW w:w="3712" w:type="dxa"/>
          </w:tcPr>
          <w:p w14:paraId="69B44582" w14:textId="77777777" w:rsidR="007B49D9" w:rsidRDefault="00620CA1">
            <w:pPr>
              <w:pBdr>
                <w:top w:val="nil"/>
                <w:left w:val="nil"/>
                <w:bottom w:val="nil"/>
                <w:right w:val="nil"/>
                <w:between w:val="nil"/>
              </w:pBdr>
              <w:spacing w:before="41"/>
              <w:ind w:left="1288" w:right="990"/>
              <w:jc w:val="center"/>
              <w:rPr>
                <w:b/>
                <w:color w:val="000000"/>
                <w:sz w:val="24"/>
                <w:szCs w:val="24"/>
              </w:rPr>
            </w:pPr>
            <w:r>
              <w:rPr>
                <w:b/>
                <w:color w:val="231F20"/>
                <w:sz w:val="24"/>
                <w:szCs w:val="24"/>
              </w:rPr>
              <w:t>Impact</w:t>
            </w:r>
          </w:p>
        </w:tc>
        <w:tc>
          <w:tcPr>
            <w:tcW w:w="3195" w:type="dxa"/>
          </w:tcPr>
          <w:p w14:paraId="43DB8409" w14:textId="77777777" w:rsidR="007B49D9" w:rsidRDefault="007B49D9">
            <w:pPr>
              <w:pBdr>
                <w:top w:val="nil"/>
                <w:left w:val="nil"/>
                <w:bottom w:val="nil"/>
                <w:right w:val="nil"/>
                <w:between w:val="nil"/>
              </w:pBdr>
              <w:rPr>
                <w:rFonts w:ascii="Times New Roman" w:eastAsia="Times New Roman" w:hAnsi="Times New Roman" w:cs="Times New Roman"/>
                <w:color w:val="000000"/>
                <w:sz w:val="24"/>
                <w:szCs w:val="24"/>
              </w:rPr>
            </w:pPr>
          </w:p>
        </w:tc>
      </w:tr>
      <w:tr w:rsidR="007B49D9" w14:paraId="54C3C124" w14:textId="77777777" w:rsidTr="00756328">
        <w:trPr>
          <w:trHeight w:val="1472"/>
        </w:trPr>
        <w:tc>
          <w:tcPr>
            <w:tcW w:w="3361" w:type="dxa"/>
          </w:tcPr>
          <w:p w14:paraId="6126B17C" w14:textId="77777777" w:rsidR="007B49D9" w:rsidRDefault="00620CA1">
            <w:pPr>
              <w:pBdr>
                <w:top w:val="nil"/>
                <w:left w:val="nil"/>
                <w:bottom w:val="nil"/>
                <w:right w:val="nil"/>
                <w:between w:val="nil"/>
              </w:pBdr>
              <w:spacing w:before="46" w:line="235" w:lineRule="auto"/>
              <w:ind w:left="79" w:right="303"/>
              <w:rPr>
                <w:color w:val="000000"/>
                <w:sz w:val="20"/>
                <w:szCs w:val="20"/>
              </w:rPr>
            </w:pPr>
            <w:r>
              <w:rPr>
                <w:color w:val="231F20"/>
                <w:sz w:val="20"/>
                <w:szCs w:val="20"/>
              </w:rPr>
              <w:t>Your school focus should be clear what you want the pupils to know and be able to do and about</w:t>
            </w:r>
          </w:p>
          <w:p w14:paraId="2473D30A" w14:textId="77777777" w:rsidR="007B49D9" w:rsidRDefault="00620CA1">
            <w:pPr>
              <w:pBdr>
                <w:top w:val="nil"/>
                <w:left w:val="nil"/>
                <w:bottom w:val="nil"/>
                <w:right w:val="nil"/>
                <w:between w:val="nil"/>
              </w:pBdr>
              <w:spacing w:line="289" w:lineRule="auto"/>
              <w:ind w:left="79"/>
              <w:rPr>
                <w:color w:val="000000"/>
                <w:sz w:val="20"/>
                <w:szCs w:val="20"/>
              </w:rPr>
            </w:pPr>
            <w:r>
              <w:rPr>
                <w:color w:val="231F20"/>
                <w:sz w:val="20"/>
                <w:szCs w:val="20"/>
              </w:rPr>
              <w:t>what they need to learn and to</w:t>
            </w:r>
          </w:p>
          <w:p w14:paraId="0A73FD2E" w14:textId="77777777" w:rsidR="007B49D9" w:rsidRDefault="00620CA1">
            <w:pPr>
              <w:pBdr>
                <w:top w:val="nil"/>
                <w:left w:val="nil"/>
                <w:bottom w:val="nil"/>
                <w:right w:val="nil"/>
                <w:between w:val="nil"/>
              </w:pBdr>
              <w:spacing w:line="256" w:lineRule="auto"/>
              <w:ind w:left="79"/>
              <w:rPr>
                <w:color w:val="000000"/>
                <w:sz w:val="20"/>
                <w:szCs w:val="20"/>
              </w:rPr>
            </w:pPr>
            <w:r>
              <w:rPr>
                <w:color w:val="231F20"/>
                <w:sz w:val="20"/>
                <w:szCs w:val="20"/>
              </w:rPr>
              <w:t>consolidate through practice:</w:t>
            </w:r>
          </w:p>
        </w:tc>
        <w:tc>
          <w:tcPr>
            <w:tcW w:w="3544" w:type="dxa"/>
          </w:tcPr>
          <w:p w14:paraId="1EC47952" w14:textId="77777777" w:rsidR="007B49D9" w:rsidRDefault="00620CA1">
            <w:pPr>
              <w:pBdr>
                <w:top w:val="nil"/>
                <w:left w:val="nil"/>
                <w:bottom w:val="nil"/>
                <w:right w:val="nil"/>
                <w:between w:val="nil"/>
              </w:pBdr>
              <w:spacing w:before="46" w:line="235" w:lineRule="auto"/>
              <w:ind w:left="80" w:right="171"/>
              <w:rPr>
                <w:color w:val="000000"/>
                <w:sz w:val="20"/>
                <w:szCs w:val="20"/>
              </w:rPr>
            </w:pPr>
            <w:r>
              <w:rPr>
                <w:color w:val="231F20"/>
                <w:sz w:val="20"/>
                <w:szCs w:val="20"/>
              </w:rPr>
              <w:t>Make sure your actions to achieve are linked to your intentions:</w:t>
            </w:r>
          </w:p>
        </w:tc>
        <w:tc>
          <w:tcPr>
            <w:tcW w:w="1559" w:type="dxa"/>
          </w:tcPr>
          <w:p w14:paraId="726F0DB0" w14:textId="77777777" w:rsidR="007B49D9" w:rsidRDefault="00620CA1">
            <w:pPr>
              <w:pBdr>
                <w:top w:val="nil"/>
                <w:left w:val="nil"/>
                <w:bottom w:val="nil"/>
                <w:right w:val="nil"/>
                <w:between w:val="nil"/>
              </w:pBdr>
              <w:spacing w:before="46" w:line="235" w:lineRule="auto"/>
              <w:ind w:left="80" w:right="547"/>
              <w:rPr>
                <w:color w:val="000000"/>
                <w:sz w:val="20"/>
                <w:szCs w:val="20"/>
              </w:rPr>
            </w:pPr>
            <w:r>
              <w:rPr>
                <w:color w:val="231F20"/>
                <w:sz w:val="20"/>
                <w:szCs w:val="20"/>
              </w:rPr>
              <w:t>Funding allocated:</w:t>
            </w:r>
          </w:p>
        </w:tc>
        <w:tc>
          <w:tcPr>
            <w:tcW w:w="3712" w:type="dxa"/>
          </w:tcPr>
          <w:p w14:paraId="296CFD0B" w14:textId="13B5A648" w:rsidR="007B49D9" w:rsidRDefault="00620CA1">
            <w:pPr>
              <w:pBdr>
                <w:top w:val="nil"/>
                <w:left w:val="nil"/>
                <w:bottom w:val="nil"/>
                <w:right w:val="nil"/>
                <w:between w:val="nil"/>
              </w:pBdr>
              <w:spacing w:before="46" w:line="235" w:lineRule="auto"/>
              <w:ind w:left="80" w:right="436"/>
              <w:rPr>
                <w:color w:val="000000"/>
                <w:sz w:val="20"/>
                <w:szCs w:val="20"/>
              </w:rPr>
            </w:pPr>
            <w:r>
              <w:rPr>
                <w:color w:val="231F20"/>
                <w:sz w:val="20"/>
                <w:szCs w:val="20"/>
              </w:rPr>
              <w:t>Evidence of impact: what do pupils now know and what can they now do? What has changed?</w:t>
            </w:r>
            <w:r w:rsidR="003B10AB">
              <w:rPr>
                <w:color w:val="231F20"/>
                <w:sz w:val="20"/>
                <w:szCs w:val="20"/>
              </w:rPr>
              <w:t>:</w:t>
            </w:r>
          </w:p>
        </w:tc>
        <w:tc>
          <w:tcPr>
            <w:tcW w:w="3195" w:type="dxa"/>
          </w:tcPr>
          <w:p w14:paraId="55345C3F" w14:textId="77777777" w:rsidR="007B49D9" w:rsidRDefault="00620CA1">
            <w:pPr>
              <w:pBdr>
                <w:top w:val="nil"/>
                <w:left w:val="nil"/>
                <w:bottom w:val="nil"/>
                <w:right w:val="nil"/>
                <w:between w:val="nil"/>
              </w:pBdr>
              <w:spacing w:before="46" w:line="235" w:lineRule="auto"/>
              <w:ind w:left="80" w:right="267"/>
              <w:rPr>
                <w:color w:val="000000"/>
                <w:sz w:val="20"/>
                <w:szCs w:val="20"/>
              </w:rPr>
            </w:pPr>
            <w:r>
              <w:rPr>
                <w:color w:val="231F20"/>
                <w:sz w:val="20"/>
                <w:szCs w:val="20"/>
              </w:rPr>
              <w:t>Sustainability and suggested next steps:</w:t>
            </w:r>
          </w:p>
        </w:tc>
      </w:tr>
      <w:tr w:rsidR="007B49D9" w14:paraId="3D47D2E8" w14:textId="77777777" w:rsidTr="00756328">
        <w:trPr>
          <w:trHeight w:val="1705"/>
        </w:trPr>
        <w:tc>
          <w:tcPr>
            <w:tcW w:w="3361" w:type="dxa"/>
            <w:tcBorders>
              <w:bottom w:val="single" w:sz="12" w:space="0" w:color="231F20"/>
            </w:tcBorders>
          </w:tcPr>
          <w:p w14:paraId="3920E2A7" w14:textId="77777777" w:rsidR="007B49D9" w:rsidRDefault="005B70AF">
            <w:pPr>
              <w:ind w:left="90"/>
              <w:rPr>
                <w:i/>
                <w:sz w:val="20"/>
                <w:szCs w:val="20"/>
              </w:rPr>
            </w:pPr>
            <w:r>
              <w:rPr>
                <w:i/>
                <w:sz w:val="20"/>
                <w:szCs w:val="20"/>
              </w:rPr>
              <w:t xml:space="preserve">Active lunchtimes </w:t>
            </w:r>
            <w:r w:rsidR="00BE4DDF">
              <w:rPr>
                <w:i/>
                <w:sz w:val="20"/>
                <w:szCs w:val="20"/>
              </w:rPr>
              <w:t>–</w:t>
            </w:r>
            <w:r>
              <w:rPr>
                <w:i/>
                <w:sz w:val="20"/>
                <w:szCs w:val="20"/>
              </w:rPr>
              <w:t xml:space="preserve"> </w:t>
            </w:r>
            <w:r w:rsidR="00BE4DDF">
              <w:rPr>
                <w:i/>
                <w:sz w:val="20"/>
                <w:szCs w:val="20"/>
              </w:rPr>
              <w:t xml:space="preserve">Sports coaches to provide a range of sports on offer for children to trial and take part in during their lunchtime. 3 x a week. Through liaising with the PE lead, class teachers and lunchtime staff, coaches to encourage and support those children who are less likely/keen to take part in physical activity without a provided, adult led activity provided. </w:t>
            </w:r>
          </w:p>
          <w:p w14:paraId="57D0D342" w14:textId="77777777" w:rsidR="00DF1FE7" w:rsidRDefault="00DF1FE7">
            <w:pPr>
              <w:ind w:left="90"/>
              <w:rPr>
                <w:i/>
                <w:sz w:val="20"/>
                <w:szCs w:val="20"/>
              </w:rPr>
            </w:pPr>
          </w:p>
          <w:p w14:paraId="74D55D43" w14:textId="6B6817A5" w:rsidR="00DF1FE7" w:rsidRDefault="00DF1FE7">
            <w:pPr>
              <w:ind w:left="90"/>
              <w:rPr>
                <w:i/>
                <w:sz w:val="20"/>
                <w:szCs w:val="20"/>
              </w:rPr>
            </w:pPr>
          </w:p>
        </w:tc>
        <w:tc>
          <w:tcPr>
            <w:tcW w:w="3544" w:type="dxa"/>
            <w:tcBorders>
              <w:bottom w:val="single" w:sz="12" w:space="0" w:color="231F20"/>
            </w:tcBorders>
          </w:tcPr>
          <w:p w14:paraId="724D6CE1" w14:textId="0EB3E766" w:rsidR="007B49D9" w:rsidRDefault="003349FD" w:rsidP="003B10AB">
            <w:pPr>
              <w:rPr>
                <w:i/>
                <w:sz w:val="20"/>
                <w:szCs w:val="20"/>
              </w:rPr>
            </w:pPr>
            <w:r w:rsidRPr="003B10AB">
              <w:rPr>
                <w:i/>
                <w:color w:val="000000" w:themeColor="text1"/>
                <w:sz w:val="20"/>
                <w:szCs w:val="20"/>
              </w:rPr>
              <w:t xml:space="preserve">The employment of a sports coach to provide physical activities over 1.5 hours of the KS1 and KS2 lunchtime. This </w:t>
            </w:r>
            <w:r w:rsidR="003B10AB">
              <w:rPr>
                <w:i/>
                <w:color w:val="000000" w:themeColor="text1"/>
                <w:sz w:val="20"/>
                <w:szCs w:val="20"/>
              </w:rPr>
              <w:t>will take</w:t>
            </w:r>
            <w:r w:rsidRPr="003B10AB">
              <w:rPr>
                <w:i/>
                <w:color w:val="000000" w:themeColor="text1"/>
                <w:sz w:val="20"/>
                <w:szCs w:val="20"/>
              </w:rPr>
              <w:t xml:space="preserve"> place 3 times a week. </w:t>
            </w:r>
          </w:p>
        </w:tc>
        <w:tc>
          <w:tcPr>
            <w:tcW w:w="1559" w:type="dxa"/>
            <w:tcBorders>
              <w:bottom w:val="single" w:sz="12" w:space="0" w:color="231F20"/>
            </w:tcBorders>
          </w:tcPr>
          <w:p w14:paraId="64D961E1" w14:textId="669C26F4" w:rsidR="007B49D9" w:rsidRDefault="00C37CE7">
            <w:pPr>
              <w:pBdr>
                <w:top w:val="nil"/>
                <w:left w:val="nil"/>
                <w:bottom w:val="nil"/>
                <w:right w:val="nil"/>
                <w:between w:val="nil"/>
              </w:pBdr>
              <w:ind w:left="90"/>
              <w:rPr>
                <w:i/>
                <w:sz w:val="20"/>
                <w:szCs w:val="20"/>
              </w:rPr>
            </w:pPr>
            <w:r>
              <w:rPr>
                <w:i/>
                <w:sz w:val="20"/>
                <w:szCs w:val="20"/>
              </w:rPr>
              <w:t>£1755</w:t>
            </w:r>
          </w:p>
          <w:p w14:paraId="028CF193" w14:textId="77777777" w:rsidR="007B49D9" w:rsidRDefault="007B49D9">
            <w:pPr>
              <w:pBdr>
                <w:top w:val="nil"/>
                <w:left w:val="nil"/>
                <w:bottom w:val="nil"/>
                <w:right w:val="nil"/>
                <w:between w:val="nil"/>
              </w:pBdr>
              <w:ind w:left="90"/>
              <w:rPr>
                <w:i/>
                <w:sz w:val="20"/>
                <w:szCs w:val="20"/>
              </w:rPr>
            </w:pPr>
          </w:p>
          <w:p w14:paraId="1C834A43" w14:textId="77777777" w:rsidR="007B49D9" w:rsidRDefault="007B49D9">
            <w:pPr>
              <w:pBdr>
                <w:top w:val="nil"/>
                <w:left w:val="nil"/>
                <w:bottom w:val="nil"/>
                <w:right w:val="nil"/>
                <w:between w:val="nil"/>
              </w:pBdr>
              <w:ind w:left="90"/>
              <w:rPr>
                <w:i/>
                <w:sz w:val="20"/>
                <w:szCs w:val="20"/>
              </w:rPr>
            </w:pPr>
          </w:p>
          <w:p w14:paraId="73C4BB16" w14:textId="77777777" w:rsidR="007B49D9" w:rsidRDefault="007B49D9">
            <w:pPr>
              <w:pBdr>
                <w:top w:val="nil"/>
                <w:left w:val="nil"/>
                <w:bottom w:val="nil"/>
                <w:right w:val="nil"/>
                <w:between w:val="nil"/>
              </w:pBdr>
              <w:ind w:left="90"/>
              <w:rPr>
                <w:i/>
                <w:sz w:val="20"/>
                <w:szCs w:val="20"/>
              </w:rPr>
            </w:pPr>
          </w:p>
          <w:p w14:paraId="5D4A3786" w14:textId="77777777" w:rsidR="007B49D9" w:rsidRDefault="007B49D9">
            <w:pPr>
              <w:pBdr>
                <w:top w:val="nil"/>
                <w:left w:val="nil"/>
                <w:bottom w:val="nil"/>
                <w:right w:val="nil"/>
                <w:between w:val="nil"/>
              </w:pBdr>
              <w:ind w:left="90"/>
              <w:rPr>
                <w:i/>
                <w:color w:val="FF0000"/>
                <w:sz w:val="20"/>
                <w:szCs w:val="20"/>
              </w:rPr>
            </w:pPr>
          </w:p>
        </w:tc>
        <w:tc>
          <w:tcPr>
            <w:tcW w:w="3712" w:type="dxa"/>
            <w:tcBorders>
              <w:bottom w:val="single" w:sz="12" w:space="0" w:color="231F20"/>
            </w:tcBorders>
          </w:tcPr>
          <w:p w14:paraId="67D49AA3" w14:textId="77777777" w:rsidR="00BE4DDF" w:rsidRDefault="003349FD" w:rsidP="00886E91">
            <w:pPr>
              <w:pBdr>
                <w:top w:val="nil"/>
                <w:left w:val="nil"/>
                <w:bottom w:val="nil"/>
                <w:right w:val="nil"/>
                <w:between w:val="nil"/>
              </w:pBdr>
              <w:ind w:right="90"/>
              <w:rPr>
                <w:i/>
                <w:color w:val="000000" w:themeColor="text1"/>
                <w:sz w:val="20"/>
                <w:szCs w:val="20"/>
              </w:rPr>
            </w:pPr>
            <w:r>
              <w:rPr>
                <w:i/>
                <w:color w:val="000000" w:themeColor="text1"/>
                <w:sz w:val="20"/>
                <w:szCs w:val="20"/>
              </w:rPr>
              <w:t>All children in reception, KS1 and KS2 had the opportunity to engage in structured physical activities during their lunchtime through a variety of different sports, including archery, handball, football, netball, basketball</w:t>
            </w:r>
            <w:r w:rsidR="00BE4DDF">
              <w:rPr>
                <w:i/>
                <w:color w:val="000000" w:themeColor="text1"/>
                <w:sz w:val="20"/>
                <w:szCs w:val="20"/>
              </w:rPr>
              <w:t xml:space="preserve"> target practice. Children’s skills in accuracy, agility and knowledge of how to play new sports improved. </w:t>
            </w:r>
          </w:p>
          <w:p w14:paraId="66BEE656" w14:textId="77777777" w:rsidR="00BE4DDF" w:rsidRDefault="00BE4DDF" w:rsidP="00886E91">
            <w:pPr>
              <w:pBdr>
                <w:top w:val="nil"/>
                <w:left w:val="nil"/>
                <w:bottom w:val="nil"/>
                <w:right w:val="nil"/>
                <w:between w:val="nil"/>
              </w:pBdr>
              <w:ind w:right="90"/>
              <w:rPr>
                <w:i/>
                <w:color w:val="000000" w:themeColor="text1"/>
                <w:sz w:val="20"/>
                <w:szCs w:val="20"/>
              </w:rPr>
            </w:pPr>
          </w:p>
          <w:p w14:paraId="0406ED6E" w14:textId="623D5A52" w:rsidR="007B49D9" w:rsidRPr="003349FD" w:rsidRDefault="003349FD" w:rsidP="00886E91">
            <w:pPr>
              <w:pBdr>
                <w:top w:val="nil"/>
                <w:left w:val="nil"/>
                <w:bottom w:val="nil"/>
                <w:right w:val="nil"/>
                <w:between w:val="nil"/>
              </w:pBdr>
              <w:ind w:right="90"/>
              <w:rPr>
                <w:i/>
                <w:color w:val="000000" w:themeColor="text1"/>
                <w:sz w:val="20"/>
                <w:szCs w:val="20"/>
              </w:rPr>
            </w:pPr>
            <w:r>
              <w:rPr>
                <w:i/>
                <w:color w:val="000000" w:themeColor="text1"/>
                <w:sz w:val="20"/>
                <w:szCs w:val="20"/>
              </w:rPr>
              <w:t xml:space="preserve">Increased physical activity and confidence in those not usually accessing the sports equipment during the lunch hour. </w:t>
            </w:r>
          </w:p>
        </w:tc>
        <w:tc>
          <w:tcPr>
            <w:tcW w:w="3195" w:type="dxa"/>
            <w:tcBorders>
              <w:bottom w:val="single" w:sz="12" w:space="0" w:color="231F20"/>
            </w:tcBorders>
          </w:tcPr>
          <w:p w14:paraId="220D71DB" w14:textId="7615D342" w:rsidR="00BE4DDF" w:rsidRDefault="00BE4DDF" w:rsidP="00BE4DDF">
            <w:pPr>
              <w:pBdr>
                <w:top w:val="nil"/>
                <w:left w:val="nil"/>
                <w:bottom w:val="nil"/>
                <w:right w:val="nil"/>
                <w:between w:val="nil"/>
              </w:pBdr>
              <w:rPr>
                <w:i/>
                <w:color w:val="000000" w:themeColor="text1"/>
                <w:sz w:val="20"/>
                <w:szCs w:val="20"/>
              </w:rPr>
            </w:pPr>
            <w:r>
              <w:rPr>
                <w:i/>
                <w:color w:val="000000" w:themeColor="text1"/>
                <w:sz w:val="20"/>
                <w:szCs w:val="20"/>
              </w:rPr>
              <w:t xml:space="preserve">We will continue to invest in a sports coach to provide active lunchtimes and train up sports leaders in year 5 to continue the support for </w:t>
            </w:r>
            <w:r w:rsidR="00C30D8C">
              <w:rPr>
                <w:i/>
                <w:color w:val="000000" w:themeColor="text1"/>
                <w:sz w:val="20"/>
                <w:szCs w:val="20"/>
              </w:rPr>
              <w:t xml:space="preserve">EYFS and </w:t>
            </w:r>
            <w:r>
              <w:rPr>
                <w:i/>
                <w:color w:val="000000" w:themeColor="text1"/>
                <w:sz w:val="20"/>
                <w:szCs w:val="20"/>
              </w:rPr>
              <w:t xml:space="preserve">KS1 the following year. </w:t>
            </w:r>
          </w:p>
          <w:p w14:paraId="10F90BD6" w14:textId="4F61834A" w:rsidR="00BE4DDF" w:rsidRDefault="00BE4DDF" w:rsidP="00BE4DDF">
            <w:pPr>
              <w:pBdr>
                <w:top w:val="nil"/>
                <w:left w:val="nil"/>
                <w:bottom w:val="nil"/>
                <w:right w:val="nil"/>
                <w:between w:val="nil"/>
              </w:pBdr>
              <w:rPr>
                <w:i/>
                <w:color w:val="FF0000"/>
                <w:sz w:val="20"/>
                <w:szCs w:val="20"/>
              </w:rPr>
            </w:pPr>
          </w:p>
        </w:tc>
      </w:tr>
      <w:tr w:rsidR="007B49D9" w14:paraId="413C77A7" w14:textId="77777777" w:rsidTr="00756328">
        <w:trPr>
          <w:trHeight w:val="1705"/>
        </w:trPr>
        <w:tc>
          <w:tcPr>
            <w:tcW w:w="3361" w:type="dxa"/>
            <w:tcBorders>
              <w:bottom w:val="single" w:sz="12" w:space="0" w:color="231F20"/>
            </w:tcBorders>
          </w:tcPr>
          <w:p w14:paraId="0772D0AC" w14:textId="465AC5ED" w:rsidR="007B49D9" w:rsidRDefault="00620CA1">
            <w:pPr>
              <w:pBdr>
                <w:top w:val="nil"/>
                <w:left w:val="nil"/>
                <w:bottom w:val="nil"/>
                <w:right w:val="nil"/>
                <w:between w:val="nil"/>
              </w:pBdr>
              <w:ind w:left="90"/>
              <w:rPr>
                <w:i/>
                <w:sz w:val="20"/>
                <w:szCs w:val="20"/>
              </w:rPr>
            </w:pPr>
            <w:r>
              <w:rPr>
                <w:i/>
                <w:sz w:val="20"/>
                <w:szCs w:val="20"/>
              </w:rPr>
              <w:t xml:space="preserve">For pupils to have access to free after school sporting activities </w:t>
            </w:r>
            <w:r w:rsidR="00756328">
              <w:rPr>
                <w:i/>
                <w:sz w:val="20"/>
                <w:szCs w:val="20"/>
              </w:rPr>
              <w:t xml:space="preserve">throughout the </w:t>
            </w:r>
            <w:r w:rsidR="00C30D8C">
              <w:rPr>
                <w:i/>
                <w:sz w:val="20"/>
                <w:szCs w:val="20"/>
              </w:rPr>
              <w:t xml:space="preserve">whole </w:t>
            </w:r>
            <w:r w:rsidR="00756328">
              <w:rPr>
                <w:i/>
                <w:sz w:val="20"/>
                <w:szCs w:val="20"/>
              </w:rPr>
              <w:t xml:space="preserve">year. </w:t>
            </w:r>
          </w:p>
        </w:tc>
        <w:tc>
          <w:tcPr>
            <w:tcW w:w="3544" w:type="dxa"/>
            <w:tcBorders>
              <w:bottom w:val="single" w:sz="12" w:space="0" w:color="231F20"/>
            </w:tcBorders>
          </w:tcPr>
          <w:p w14:paraId="5ABC0769" w14:textId="01B515FC" w:rsidR="007B49D9" w:rsidRDefault="00620CA1" w:rsidP="003B10AB">
            <w:pPr>
              <w:pBdr>
                <w:top w:val="nil"/>
                <w:left w:val="nil"/>
                <w:bottom w:val="nil"/>
                <w:right w:val="nil"/>
                <w:between w:val="nil"/>
              </w:pBdr>
              <w:rPr>
                <w:i/>
                <w:sz w:val="20"/>
                <w:szCs w:val="20"/>
              </w:rPr>
            </w:pPr>
            <w:r>
              <w:rPr>
                <w:i/>
                <w:sz w:val="20"/>
                <w:szCs w:val="20"/>
              </w:rPr>
              <w:t>Outside coaches and school staff provide sports activities each term with enough places for all pupils to attend at least one</w:t>
            </w:r>
            <w:r w:rsidR="00C30D8C">
              <w:rPr>
                <w:i/>
                <w:sz w:val="20"/>
                <w:szCs w:val="20"/>
              </w:rPr>
              <w:t xml:space="preserve"> sporting</w:t>
            </w:r>
            <w:r>
              <w:rPr>
                <w:i/>
                <w:sz w:val="20"/>
                <w:szCs w:val="20"/>
              </w:rPr>
              <w:t xml:space="preserve"> club</w:t>
            </w:r>
            <w:r w:rsidR="003B10AB">
              <w:rPr>
                <w:i/>
                <w:sz w:val="20"/>
                <w:szCs w:val="20"/>
              </w:rPr>
              <w:t xml:space="preserve"> </w:t>
            </w:r>
            <w:r w:rsidR="00756328">
              <w:rPr>
                <w:i/>
                <w:sz w:val="20"/>
                <w:szCs w:val="20"/>
              </w:rPr>
              <w:t>a year</w:t>
            </w:r>
            <w:r w:rsidR="00C30D8C">
              <w:rPr>
                <w:i/>
                <w:sz w:val="20"/>
                <w:szCs w:val="20"/>
              </w:rPr>
              <w:t xml:space="preserve"> with most attending more. </w:t>
            </w:r>
          </w:p>
          <w:p w14:paraId="3DD36F0D" w14:textId="77777777" w:rsidR="003B10AB" w:rsidRDefault="003B10AB" w:rsidP="003B10AB">
            <w:pPr>
              <w:pBdr>
                <w:top w:val="nil"/>
                <w:left w:val="nil"/>
                <w:bottom w:val="nil"/>
                <w:right w:val="nil"/>
                <w:between w:val="nil"/>
              </w:pBdr>
              <w:rPr>
                <w:i/>
                <w:sz w:val="20"/>
                <w:szCs w:val="20"/>
              </w:rPr>
            </w:pPr>
          </w:p>
          <w:p w14:paraId="7A75386F" w14:textId="08D0B955" w:rsidR="007B49D9" w:rsidRDefault="007B49D9" w:rsidP="003B10AB">
            <w:pPr>
              <w:pBdr>
                <w:top w:val="nil"/>
                <w:left w:val="nil"/>
                <w:bottom w:val="nil"/>
                <w:right w:val="nil"/>
                <w:between w:val="nil"/>
              </w:pBdr>
              <w:rPr>
                <w:i/>
                <w:sz w:val="20"/>
                <w:szCs w:val="20"/>
              </w:rPr>
            </w:pPr>
          </w:p>
        </w:tc>
        <w:tc>
          <w:tcPr>
            <w:tcW w:w="1559" w:type="dxa"/>
            <w:tcBorders>
              <w:bottom w:val="single" w:sz="12" w:space="0" w:color="231F20"/>
            </w:tcBorders>
          </w:tcPr>
          <w:p w14:paraId="201BEA4C" w14:textId="39B4F520" w:rsidR="00C37CE7" w:rsidRDefault="00756328" w:rsidP="00C37CE7">
            <w:pPr>
              <w:pBdr>
                <w:top w:val="nil"/>
                <w:left w:val="nil"/>
                <w:bottom w:val="nil"/>
                <w:right w:val="nil"/>
                <w:between w:val="nil"/>
              </w:pBdr>
              <w:ind w:left="90"/>
              <w:rPr>
                <w:i/>
                <w:sz w:val="20"/>
                <w:szCs w:val="20"/>
              </w:rPr>
            </w:pPr>
            <w:r>
              <w:rPr>
                <w:i/>
                <w:sz w:val="20"/>
                <w:szCs w:val="20"/>
              </w:rPr>
              <w:t>£5171</w:t>
            </w:r>
          </w:p>
          <w:p w14:paraId="620AD747" w14:textId="77777777" w:rsidR="00C37CE7" w:rsidRDefault="00C37CE7" w:rsidP="00C37CE7">
            <w:pPr>
              <w:pBdr>
                <w:top w:val="nil"/>
                <w:left w:val="nil"/>
                <w:bottom w:val="nil"/>
                <w:right w:val="nil"/>
                <w:between w:val="nil"/>
              </w:pBdr>
              <w:ind w:left="90"/>
              <w:rPr>
                <w:i/>
                <w:sz w:val="20"/>
                <w:szCs w:val="20"/>
              </w:rPr>
            </w:pPr>
          </w:p>
          <w:p w14:paraId="4440AFEF" w14:textId="77777777" w:rsidR="007B49D9" w:rsidRDefault="007B49D9">
            <w:pPr>
              <w:pBdr>
                <w:top w:val="nil"/>
                <w:left w:val="nil"/>
                <w:bottom w:val="nil"/>
                <w:right w:val="nil"/>
                <w:between w:val="nil"/>
              </w:pBdr>
              <w:ind w:left="90"/>
              <w:rPr>
                <w:i/>
                <w:sz w:val="20"/>
                <w:szCs w:val="20"/>
              </w:rPr>
            </w:pPr>
          </w:p>
          <w:p w14:paraId="00AA3CB2" w14:textId="77777777" w:rsidR="007B49D9" w:rsidRDefault="007B49D9">
            <w:pPr>
              <w:pBdr>
                <w:top w:val="nil"/>
                <w:left w:val="nil"/>
                <w:bottom w:val="nil"/>
                <w:right w:val="nil"/>
                <w:between w:val="nil"/>
              </w:pBdr>
              <w:ind w:left="90"/>
              <w:rPr>
                <w:i/>
                <w:sz w:val="20"/>
                <w:szCs w:val="20"/>
              </w:rPr>
            </w:pPr>
          </w:p>
          <w:p w14:paraId="1DE7161D" w14:textId="77777777" w:rsidR="007B49D9" w:rsidRDefault="007B49D9">
            <w:pPr>
              <w:pBdr>
                <w:top w:val="nil"/>
                <w:left w:val="nil"/>
                <w:bottom w:val="nil"/>
                <w:right w:val="nil"/>
                <w:between w:val="nil"/>
              </w:pBdr>
              <w:ind w:left="90"/>
              <w:rPr>
                <w:i/>
                <w:color w:val="FF0000"/>
                <w:sz w:val="20"/>
                <w:szCs w:val="20"/>
              </w:rPr>
            </w:pPr>
          </w:p>
        </w:tc>
        <w:tc>
          <w:tcPr>
            <w:tcW w:w="3712" w:type="dxa"/>
            <w:tcBorders>
              <w:bottom w:val="single" w:sz="12" w:space="0" w:color="231F20"/>
            </w:tcBorders>
          </w:tcPr>
          <w:p w14:paraId="25771836" w14:textId="5CB93762" w:rsidR="003B10AB" w:rsidRDefault="003B10AB" w:rsidP="003B10AB">
            <w:pPr>
              <w:pBdr>
                <w:top w:val="nil"/>
                <w:left w:val="nil"/>
                <w:bottom w:val="nil"/>
                <w:right w:val="nil"/>
                <w:between w:val="nil"/>
              </w:pBdr>
              <w:ind w:right="90"/>
              <w:rPr>
                <w:i/>
                <w:sz w:val="20"/>
                <w:szCs w:val="20"/>
              </w:rPr>
            </w:pPr>
            <w:r>
              <w:rPr>
                <w:i/>
                <w:sz w:val="20"/>
                <w:szCs w:val="20"/>
              </w:rPr>
              <w:t xml:space="preserve">Every child had the opportunity to attend at least </w:t>
            </w:r>
            <w:r w:rsidR="00756328">
              <w:rPr>
                <w:i/>
                <w:sz w:val="20"/>
                <w:szCs w:val="20"/>
              </w:rPr>
              <w:t xml:space="preserve">one sporting club a year. </w:t>
            </w:r>
            <w:r w:rsidR="00C30D8C">
              <w:rPr>
                <w:i/>
                <w:sz w:val="20"/>
                <w:szCs w:val="20"/>
              </w:rPr>
              <w:t xml:space="preserve">Most were able to attend more than one. Some attended a sports club each term. </w:t>
            </w:r>
          </w:p>
          <w:p w14:paraId="7693AFE7" w14:textId="77777777" w:rsidR="00756328" w:rsidRDefault="00756328" w:rsidP="003B10AB">
            <w:pPr>
              <w:pBdr>
                <w:top w:val="nil"/>
                <w:left w:val="nil"/>
                <w:bottom w:val="nil"/>
                <w:right w:val="nil"/>
                <w:between w:val="nil"/>
              </w:pBdr>
              <w:ind w:right="90"/>
              <w:rPr>
                <w:i/>
                <w:sz w:val="20"/>
                <w:szCs w:val="20"/>
              </w:rPr>
            </w:pPr>
          </w:p>
          <w:p w14:paraId="79EB38C8" w14:textId="01B75EB5" w:rsidR="007B49D9" w:rsidRDefault="00620CA1" w:rsidP="003B10AB">
            <w:pPr>
              <w:pBdr>
                <w:top w:val="nil"/>
                <w:left w:val="nil"/>
                <w:bottom w:val="nil"/>
                <w:right w:val="nil"/>
                <w:between w:val="nil"/>
              </w:pBdr>
              <w:ind w:right="90"/>
              <w:rPr>
                <w:i/>
                <w:color w:val="231F20"/>
                <w:sz w:val="20"/>
                <w:szCs w:val="20"/>
              </w:rPr>
            </w:pPr>
            <w:r>
              <w:rPr>
                <w:i/>
                <w:color w:val="231F20"/>
                <w:sz w:val="20"/>
                <w:szCs w:val="20"/>
              </w:rPr>
              <w:t>A number of children experienced weekly training sessions and sport at a competitive level</w:t>
            </w:r>
            <w:r w:rsidR="00756328">
              <w:rPr>
                <w:i/>
                <w:color w:val="231F20"/>
                <w:sz w:val="20"/>
                <w:szCs w:val="20"/>
              </w:rPr>
              <w:t>, including football, athletics, swimming and cross country running.</w:t>
            </w:r>
            <w:r>
              <w:rPr>
                <w:i/>
                <w:color w:val="231F20"/>
                <w:sz w:val="20"/>
                <w:szCs w:val="20"/>
              </w:rPr>
              <w:t xml:space="preserve"> </w:t>
            </w:r>
          </w:p>
        </w:tc>
        <w:tc>
          <w:tcPr>
            <w:tcW w:w="3195" w:type="dxa"/>
            <w:tcBorders>
              <w:bottom w:val="single" w:sz="12" w:space="0" w:color="231F20"/>
            </w:tcBorders>
          </w:tcPr>
          <w:p w14:paraId="4FEE58E0" w14:textId="77777777" w:rsidR="007B49D9" w:rsidRDefault="00620CA1" w:rsidP="00756328">
            <w:pPr>
              <w:pBdr>
                <w:top w:val="nil"/>
                <w:left w:val="nil"/>
                <w:bottom w:val="nil"/>
                <w:right w:val="nil"/>
                <w:between w:val="nil"/>
              </w:pBdr>
              <w:rPr>
                <w:i/>
                <w:sz w:val="20"/>
                <w:szCs w:val="20"/>
              </w:rPr>
            </w:pPr>
            <w:r>
              <w:rPr>
                <w:i/>
                <w:sz w:val="20"/>
                <w:szCs w:val="20"/>
              </w:rPr>
              <w:t>We will continue to work with the same outside providers for after school activities.</w:t>
            </w:r>
          </w:p>
          <w:p w14:paraId="039630E3" w14:textId="77777777" w:rsidR="00756328" w:rsidRDefault="00756328" w:rsidP="00756328">
            <w:pPr>
              <w:pBdr>
                <w:top w:val="nil"/>
                <w:left w:val="nil"/>
                <w:bottom w:val="nil"/>
                <w:right w:val="nil"/>
                <w:between w:val="nil"/>
              </w:pBdr>
              <w:rPr>
                <w:i/>
                <w:sz w:val="20"/>
                <w:szCs w:val="20"/>
              </w:rPr>
            </w:pPr>
          </w:p>
          <w:p w14:paraId="1BD9F35B" w14:textId="6C77274C" w:rsidR="007B49D9" w:rsidRDefault="00620CA1" w:rsidP="00756328">
            <w:pPr>
              <w:pBdr>
                <w:top w:val="nil"/>
                <w:left w:val="nil"/>
                <w:bottom w:val="nil"/>
                <w:right w:val="nil"/>
                <w:between w:val="nil"/>
              </w:pBdr>
              <w:rPr>
                <w:i/>
                <w:sz w:val="20"/>
                <w:szCs w:val="20"/>
              </w:rPr>
            </w:pPr>
            <w:r>
              <w:rPr>
                <w:i/>
                <w:sz w:val="20"/>
                <w:szCs w:val="20"/>
              </w:rPr>
              <w:t xml:space="preserve">Our aim </w:t>
            </w:r>
            <w:r w:rsidR="00756328">
              <w:rPr>
                <w:i/>
                <w:sz w:val="20"/>
                <w:szCs w:val="20"/>
              </w:rPr>
              <w:t xml:space="preserve">for next year is to have more school staff running sports clubs, with the intention of entering borough competitions. </w:t>
            </w:r>
            <w:r w:rsidR="00963BDA">
              <w:rPr>
                <w:i/>
                <w:sz w:val="20"/>
                <w:szCs w:val="20"/>
              </w:rPr>
              <w:t>Netball is already confirmed for next academic year.</w:t>
            </w:r>
          </w:p>
          <w:p w14:paraId="05D46BE9" w14:textId="4D3C42C2" w:rsidR="00963BDA" w:rsidRDefault="00963BDA" w:rsidP="00756328">
            <w:pPr>
              <w:pBdr>
                <w:top w:val="nil"/>
                <w:left w:val="nil"/>
                <w:bottom w:val="nil"/>
                <w:right w:val="nil"/>
                <w:between w:val="nil"/>
              </w:pBdr>
              <w:rPr>
                <w:i/>
                <w:sz w:val="20"/>
                <w:szCs w:val="20"/>
              </w:rPr>
            </w:pPr>
          </w:p>
        </w:tc>
      </w:tr>
      <w:tr w:rsidR="007B49D9" w14:paraId="3AA41E40" w14:textId="77777777">
        <w:trPr>
          <w:trHeight w:val="315"/>
        </w:trPr>
        <w:tc>
          <w:tcPr>
            <w:tcW w:w="12176" w:type="dxa"/>
            <w:gridSpan w:val="4"/>
            <w:vMerge w:val="restart"/>
            <w:tcBorders>
              <w:top w:val="single" w:sz="12" w:space="0" w:color="231F20"/>
            </w:tcBorders>
          </w:tcPr>
          <w:p w14:paraId="00FD2AF0" w14:textId="77777777" w:rsidR="007B49D9" w:rsidRDefault="00620CA1">
            <w:pPr>
              <w:pBdr>
                <w:top w:val="nil"/>
                <w:left w:val="nil"/>
                <w:bottom w:val="nil"/>
                <w:right w:val="nil"/>
                <w:between w:val="nil"/>
              </w:pBdr>
              <w:spacing w:before="36"/>
              <w:ind w:left="80"/>
              <w:rPr>
                <w:color w:val="000000"/>
                <w:sz w:val="24"/>
                <w:szCs w:val="24"/>
              </w:rPr>
            </w:pPr>
            <w:r>
              <w:rPr>
                <w:b/>
                <w:color w:val="00B9F2"/>
                <w:sz w:val="24"/>
                <w:szCs w:val="24"/>
              </w:rPr>
              <w:lastRenderedPageBreak/>
              <w:t xml:space="preserve">Key indicator 2: </w:t>
            </w:r>
            <w:r>
              <w:rPr>
                <w:color w:val="00B9F2"/>
                <w:sz w:val="24"/>
                <w:szCs w:val="24"/>
              </w:rPr>
              <w:t>The profile of PESSPA being raised across the school as a tool for whole school improvement</w:t>
            </w:r>
          </w:p>
        </w:tc>
        <w:tc>
          <w:tcPr>
            <w:tcW w:w="3195" w:type="dxa"/>
            <w:tcBorders>
              <w:top w:val="single" w:sz="12" w:space="0" w:color="231F20"/>
            </w:tcBorders>
          </w:tcPr>
          <w:p w14:paraId="0B64F1FD" w14:textId="77777777" w:rsidR="007B49D9" w:rsidRDefault="00620CA1">
            <w:pPr>
              <w:pBdr>
                <w:top w:val="nil"/>
                <w:left w:val="nil"/>
                <w:bottom w:val="nil"/>
                <w:right w:val="nil"/>
                <w:between w:val="nil"/>
              </w:pBdr>
              <w:spacing w:before="36" w:line="259" w:lineRule="auto"/>
              <w:ind w:left="80"/>
              <w:rPr>
                <w:color w:val="000000"/>
                <w:sz w:val="24"/>
                <w:szCs w:val="24"/>
              </w:rPr>
            </w:pPr>
            <w:r>
              <w:rPr>
                <w:color w:val="231F20"/>
                <w:sz w:val="24"/>
                <w:szCs w:val="24"/>
              </w:rPr>
              <w:t>Percentage of total allocation:</w:t>
            </w:r>
          </w:p>
        </w:tc>
      </w:tr>
      <w:tr w:rsidR="007B49D9" w14:paraId="5904B4F7" w14:textId="77777777">
        <w:trPr>
          <w:trHeight w:val="320"/>
        </w:trPr>
        <w:tc>
          <w:tcPr>
            <w:tcW w:w="12176" w:type="dxa"/>
            <w:gridSpan w:val="4"/>
            <w:vMerge/>
            <w:tcBorders>
              <w:top w:val="single" w:sz="12" w:space="0" w:color="231F20"/>
            </w:tcBorders>
          </w:tcPr>
          <w:p w14:paraId="45294A17" w14:textId="77777777" w:rsidR="007B49D9" w:rsidRDefault="007B49D9">
            <w:pPr>
              <w:pBdr>
                <w:top w:val="nil"/>
                <w:left w:val="nil"/>
                <w:bottom w:val="nil"/>
                <w:right w:val="nil"/>
                <w:between w:val="nil"/>
              </w:pBdr>
              <w:spacing w:line="276" w:lineRule="auto"/>
              <w:rPr>
                <w:color w:val="000000"/>
                <w:sz w:val="24"/>
                <w:szCs w:val="24"/>
              </w:rPr>
            </w:pPr>
          </w:p>
        </w:tc>
        <w:tc>
          <w:tcPr>
            <w:tcW w:w="3195" w:type="dxa"/>
          </w:tcPr>
          <w:p w14:paraId="5C0C256D" w14:textId="0BA96672" w:rsidR="007B49D9" w:rsidRDefault="00611DBC">
            <w:pPr>
              <w:pBdr>
                <w:top w:val="nil"/>
                <w:left w:val="nil"/>
                <w:bottom w:val="nil"/>
                <w:right w:val="nil"/>
                <w:between w:val="nil"/>
              </w:pBdr>
              <w:spacing w:before="45" w:line="255" w:lineRule="auto"/>
              <w:ind w:left="39"/>
              <w:jc w:val="center"/>
              <w:rPr>
                <w:color w:val="000000"/>
                <w:sz w:val="21"/>
                <w:szCs w:val="21"/>
              </w:rPr>
            </w:pPr>
            <w:r>
              <w:rPr>
                <w:sz w:val="21"/>
                <w:szCs w:val="21"/>
              </w:rPr>
              <w:t>14%</w:t>
            </w:r>
          </w:p>
        </w:tc>
      </w:tr>
      <w:tr w:rsidR="007B49D9" w14:paraId="260A590F" w14:textId="77777777" w:rsidTr="00756328">
        <w:trPr>
          <w:trHeight w:val="405"/>
        </w:trPr>
        <w:tc>
          <w:tcPr>
            <w:tcW w:w="3361" w:type="dxa"/>
          </w:tcPr>
          <w:p w14:paraId="249F56ED" w14:textId="77777777" w:rsidR="007B49D9" w:rsidRDefault="00620CA1" w:rsidP="00756328">
            <w:pPr>
              <w:pBdr>
                <w:top w:val="nil"/>
                <w:left w:val="nil"/>
                <w:bottom w:val="nil"/>
                <w:right w:val="nil"/>
                <w:between w:val="nil"/>
              </w:pBdr>
              <w:spacing w:before="41"/>
              <w:ind w:right="1515"/>
              <w:jc w:val="center"/>
              <w:rPr>
                <w:b/>
                <w:color w:val="000000"/>
                <w:sz w:val="24"/>
                <w:szCs w:val="24"/>
              </w:rPr>
            </w:pPr>
            <w:r>
              <w:rPr>
                <w:b/>
                <w:color w:val="231F20"/>
                <w:sz w:val="24"/>
                <w:szCs w:val="24"/>
              </w:rPr>
              <w:t>Intent</w:t>
            </w:r>
          </w:p>
        </w:tc>
        <w:tc>
          <w:tcPr>
            <w:tcW w:w="5103" w:type="dxa"/>
            <w:gridSpan w:val="2"/>
          </w:tcPr>
          <w:p w14:paraId="0FD68ADB" w14:textId="77777777" w:rsidR="007B49D9" w:rsidRDefault="00620CA1" w:rsidP="00756328">
            <w:pPr>
              <w:pBdr>
                <w:top w:val="nil"/>
                <w:left w:val="nil"/>
                <w:bottom w:val="nil"/>
                <w:right w:val="nil"/>
                <w:between w:val="nil"/>
              </w:pBdr>
              <w:spacing w:before="41"/>
              <w:ind w:right="1760"/>
              <w:jc w:val="center"/>
              <w:rPr>
                <w:b/>
                <w:color w:val="000000"/>
                <w:sz w:val="24"/>
                <w:szCs w:val="24"/>
              </w:rPr>
            </w:pPr>
            <w:r>
              <w:rPr>
                <w:b/>
                <w:color w:val="231F20"/>
                <w:sz w:val="24"/>
                <w:szCs w:val="24"/>
              </w:rPr>
              <w:t>Implementation</w:t>
            </w:r>
          </w:p>
        </w:tc>
        <w:tc>
          <w:tcPr>
            <w:tcW w:w="3712" w:type="dxa"/>
          </w:tcPr>
          <w:p w14:paraId="3499B559" w14:textId="77777777" w:rsidR="007B49D9" w:rsidRDefault="00620CA1">
            <w:pPr>
              <w:pBdr>
                <w:top w:val="nil"/>
                <w:left w:val="nil"/>
                <w:bottom w:val="nil"/>
                <w:right w:val="nil"/>
                <w:between w:val="nil"/>
              </w:pBdr>
              <w:spacing w:before="41"/>
              <w:ind w:left="1288" w:right="1170"/>
              <w:jc w:val="center"/>
              <w:rPr>
                <w:b/>
                <w:color w:val="000000"/>
                <w:sz w:val="24"/>
                <w:szCs w:val="24"/>
              </w:rPr>
            </w:pPr>
            <w:r>
              <w:rPr>
                <w:b/>
                <w:color w:val="231F20"/>
                <w:sz w:val="24"/>
                <w:szCs w:val="24"/>
              </w:rPr>
              <w:t>Impact</w:t>
            </w:r>
          </w:p>
        </w:tc>
        <w:tc>
          <w:tcPr>
            <w:tcW w:w="3195" w:type="dxa"/>
          </w:tcPr>
          <w:p w14:paraId="07CEDD3E" w14:textId="77777777" w:rsidR="007B49D9" w:rsidRDefault="007B49D9">
            <w:pPr>
              <w:pBdr>
                <w:top w:val="nil"/>
                <w:left w:val="nil"/>
                <w:bottom w:val="nil"/>
                <w:right w:val="nil"/>
                <w:between w:val="nil"/>
              </w:pBdr>
              <w:rPr>
                <w:rFonts w:ascii="Times New Roman" w:eastAsia="Times New Roman" w:hAnsi="Times New Roman" w:cs="Times New Roman"/>
                <w:color w:val="000000"/>
                <w:sz w:val="24"/>
                <w:szCs w:val="24"/>
              </w:rPr>
            </w:pPr>
          </w:p>
        </w:tc>
      </w:tr>
      <w:tr w:rsidR="007B49D9" w14:paraId="23F0B068" w14:textId="77777777" w:rsidTr="00756328">
        <w:trPr>
          <w:trHeight w:val="1472"/>
        </w:trPr>
        <w:tc>
          <w:tcPr>
            <w:tcW w:w="3361" w:type="dxa"/>
          </w:tcPr>
          <w:p w14:paraId="76075D80" w14:textId="77777777" w:rsidR="007B49D9" w:rsidRDefault="00620CA1">
            <w:pPr>
              <w:pBdr>
                <w:top w:val="nil"/>
                <w:left w:val="nil"/>
                <w:bottom w:val="nil"/>
                <w:right w:val="nil"/>
                <w:between w:val="nil"/>
              </w:pBdr>
              <w:spacing w:before="46" w:line="235" w:lineRule="auto"/>
              <w:ind w:left="79" w:right="303"/>
              <w:rPr>
                <w:color w:val="000000"/>
                <w:sz w:val="20"/>
                <w:szCs w:val="20"/>
              </w:rPr>
            </w:pPr>
            <w:r>
              <w:rPr>
                <w:color w:val="231F20"/>
                <w:sz w:val="20"/>
                <w:szCs w:val="20"/>
              </w:rPr>
              <w:t>Your school focus should be clear what you want the pupils to know and be able to do and about</w:t>
            </w:r>
          </w:p>
          <w:p w14:paraId="139AFB87" w14:textId="77777777" w:rsidR="007B49D9" w:rsidRDefault="00620CA1">
            <w:pPr>
              <w:pBdr>
                <w:top w:val="nil"/>
                <w:left w:val="nil"/>
                <w:bottom w:val="nil"/>
                <w:right w:val="nil"/>
                <w:between w:val="nil"/>
              </w:pBdr>
              <w:spacing w:line="289" w:lineRule="auto"/>
              <w:ind w:left="79"/>
              <w:rPr>
                <w:color w:val="000000"/>
                <w:sz w:val="20"/>
                <w:szCs w:val="20"/>
              </w:rPr>
            </w:pPr>
            <w:r>
              <w:rPr>
                <w:color w:val="231F20"/>
                <w:sz w:val="20"/>
                <w:szCs w:val="20"/>
              </w:rPr>
              <w:t>what they need to learn and to</w:t>
            </w:r>
          </w:p>
          <w:p w14:paraId="3BB01F9E" w14:textId="77777777" w:rsidR="007B49D9" w:rsidRDefault="00620CA1">
            <w:pPr>
              <w:pBdr>
                <w:top w:val="nil"/>
                <w:left w:val="nil"/>
                <w:bottom w:val="nil"/>
                <w:right w:val="nil"/>
                <w:between w:val="nil"/>
              </w:pBdr>
              <w:spacing w:line="256" w:lineRule="auto"/>
              <w:ind w:left="79"/>
              <w:rPr>
                <w:color w:val="000000"/>
                <w:sz w:val="20"/>
                <w:szCs w:val="20"/>
              </w:rPr>
            </w:pPr>
            <w:r>
              <w:rPr>
                <w:color w:val="231F20"/>
                <w:sz w:val="20"/>
                <w:szCs w:val="20"/>
              </w:rPr>
              <w:t>consolidate through practice:</w:t>
            </w:r>
          </w:p>
        </w:tc>
        <w:tc>
          <w:tcPr>
            <w:tcW w:w="3544" w:type="dxa"/>
          </w:tcPr>
          <w:p w14:paraId="6EB9C55D" w14:textId="77777777" w:rsidR="007B49D9" w:rsidRDefault="00620CA1">
            <w:pPr>
              <w:pBdr>
                <w:top w:val="nil"/>
                <w:left w:val="nil"/>
                <w:bottom w:val="nil"/>
                <w:right w:val="nil"/>
                <w:between w:val="nil"/>
              </w:pBdr>
              <w:spacing w:before="46" w:line="235" w:lineRule="auto"/>
              <w:ind w:left="80" w:right="171"/>
              <w:rPr>
                <w:color w:val="000000"/>
                <w:sz w:val="20"/>
                <w:szCs w:val="20"/>
              </w:rPr>
            </w:pPr>
            <w:r>
              <w:rPr>
                <w:color w:val="231F20"/>
                <w:sz w:val="20"/>
                <w:szCs w:val="20"/>
              </w:rPr>
              <w:t>Make sure your actions to achieve are linked to your intentions:</w:t>
            </w:r>
          </w:p>
        </w:tc>
        <w:tc>
          <w:tcPr>
            <w:tcW w:w="1559" w:type="dxa"/>
          </w:tcPr>
          <w:p w14:paraId="67D5803C" w14:textId="77777777" w:rsidR="007B49D9" w:rsidRDefault="00620CA1">
            <w:pPr>
              <w:pBdr>
                <w:top w:val="nil"/>
                <w:left w:val="nil"/>
                <w:bottom w:val="nil"/>
                <w:right w:val="nil"/>
                <w:between w:val="nil"/>
              </w:pBdr>
              <w:spacing w:before="46" w:line="235" w:lineRule="auto"/>
              <w:ind w:left="80" w:right="547"/>
              <w:rPr>
                <w:color w:val="000000"/>
                <w:sz w:val="20"/>
                <w:szCs w:val="20"/>
              </w:rPr>
            </w:pPr>
            <w:r>
              <w:rPr>
                <w:color w:val="231F20"/>
                <w:sz w:val="20"/>
                <w:szCs w:val="20"/>
              </w:rPr>
              <w:t>Funding allocated:</w:t>
            </w:r>
          </w:p>
        </w:tc>
        <w:tc>
          <w:tcPr>
            <w:tcW w:w="3712" w:type="dxa"/>
          </w:tcPr>
          <w:p w14:paraId="04A57CF4" w14:textId="77777777" w:rsidR="007B49D9" w:rsidRDefault="00620CA1">
            <w:pPr>
              <w:pBdr>
                <w:top w:val="nil"/>
                <w:left w:val="nil"/>
                <w:bottom w:val="nil"/>
                <w:right w:val="nil"/>
                <w:between w:val="nil"/>
              </w:pBdr>
              <w:spacing w:before="46" w:line="235" w:lineRule="auto"/>
              <w:ind w:left="80" w:right="436"/>
              <w:rPr>
                <w:color w:val="000000"/>
                <w:sz w:val="20"/>
                <w:szCs w:val="20"/>
              </w:rPr>
            </w:pPr>
            <w:r>
              <w:rPr>
                <w:color w:val="231F20"/>
                <w:sz w:val="20"/>
                <w:szCs w:val="20"/>
              </w:rPr>
              <w:t>Evidence of impact: what do pupils now know and what can they now do? What has changed?:</w:t>
            </w:r>
          </w:p>
        </w:tc>
        <w:tc>
          <w:tcPr>
            <w:tcW w:w="3195" w:type="dxa"/>
          </w:tcPr>
          <w:p w14:paraId="5BB7597B" w14:textId="77777777" w:rsidR="007B49D9" w:rsidRDefault="00620CA1">
            <w:pPr>
              <w:pBdr>
                <w:top w:val="nil"/>
                <w:left w:val="nil"/>
                <w:bottom w:val="nil"/>
                <w:right w:val="nil"/>
                <w:between w:val="nil"/>
              </w:pBdr>
              <w:spacing w:before="46" w:line="235" w:lineRule="auto"/>
              <w:ind w:left="80" w:right="267"/>
              <w:rPr>
                <w:color w:val="000000"/>
                <w:sz w:val="20"/>
                <w:szCs w:val="20"/>
              </w:rPr>
            </w:pPr>
            <w:r>
              <w:rPr>
                <w:color w:val="231F20"/>
                <w:sz w:val="20"/>
                <w:szCs w:val="20"/>
              </w:rPr>
              <w:t>Sustainability and suggested next steps:</w:t>
            </w:r>
          </w:p>
        </w:tc>
      </w:tr>
      <w:tr w:rsidR="007B49D9" w14:paraId="064F1AC1" w14:textId="77777777" w:rsidTr="00756328">
        <w:trPr>
          <w:trHeight w:val="1690"/>
        </w:trPr>
        <w:tc>
          <w:tcPr>
            <w:tcW w:w="3361" w:type="dxa"/>
          </w:tcPr>
          <w:p w14:paraId="63AC4EC2" w14:textId="7807E663" w:rsidR="007B49D9" w:rsidRDefault="00620CA1">
            <w:pPr>
              <w:pBdr>
                <w:top w:val="nil"/>
                <w:left w:val="nil"/>
                <w:bottom w:val="nil"/>
                <w:right w:val="nil"/>
                <w:between w:val="nil"/>
              </w:pBdr>
              <w:rPr>
                <w:i/>
                <w:sz w:val="20"/>
                <w:szCs w:val="20"/>
              </w:rPr>
            </w:pPr>
            <w:r>
              <w:rPr>
                <w:i/>
                <w:sz w:val="20"/>
                <w:szCs w:val="20"/>
              </w:rPr>
              <w:t xml:space="preserve">To show the importance of PESSPA through investment in equipment </w:t>
            </w:r>
            <w:r w:rsidR="00963BDA">
              <w:rPr>
                <w:i/>
                <w:sz w:val="20"/>
                <w:szCs w:val="20"/>
              </w:rPr>
              <w:t>to ensure all children have access to all equipment and resources needed</w:t>
            </w:r>
            <w:r w:rsidR="00C30D8C">
              <w:rPr>
                <w:i/>
                <w:sz w:val="20"/>
                <w:szCs w:val="20"/>
              </w:rPr>
              <w:t xml:space="preserve">, ensuring coaches and teachers can provide quality first teaching. </w:t>
            </w:r>
          </w:p>
        </w:tc>
        <w:tc>
          <w:tcPr>
            <w:tcW w:w="3544" w:type="dxa"/>
          </w:tcPr>
          <w:p w14:paraId="6B0ADC95" w14:textId="7BA9DB89" w:rsidR="00963BDA" w:rsidRDefault="00963BDA" w:rsidP="00963BDA">
            <w:pPr>
              <w:pBdr>
                <w:top w:val="nil"/>
                <w:left w:val="nil"/>
                <w:bottom w:val="nil"/>
                <w:right w:val="nil"/>
                <w:between w:val="nil"/>
              </w:pBdr>
              <w:ind w:right="90"/>
              <w:rPr>
                <w:i/>
                <w:sz w:val="20"/>
                <w:szCs w:val="20"/>
              </w:rPr>
            </w:pPr>
            <w:r>
              <w:rPr>
                <w:i/>
                <w:sz w:val="20"/>
                <w:szCs w:val="20"/>
              </w:rPr>
              <w:t xml:space="preserve">Ensure all necessary sporting equipment is fully stocked and replaced when needed. Mats and mat trolly for gymnastics, footballs, basketballs and athletics equipment to be purchased. </w:t>
            </w:r>
          </w:p>
          <w:p w14:paraId="6181F250" w14:textId="0622F552" w:rsidR="00963BDA" w:rsidRDefault="00963BDA" w:rsidP="00963BDA">
            <w:pPr>
              <w:pBdr>
                <w:top w:val="nil"/>
                <w:left w:val="nil"/>
                <w:bottom w:val="nil"/>
                <w:right w:val="nil"/>
                <w:between w:val="nil"/>
              </w:pBdr>
              <w:ind w:right="90"/>
              <w:rPr>
                <w:i/>
                <w:sz w:val="20"/>
                <w:szCs w:val="20"/>
              </w:rPr>
            </w:pPr>
          </w:p>
        </w:tc>
        <w:tc>
          <w:tcPr>
            <w:tcW w:w="1559" w:type="dxa"/>
          </w:tcPr>
          <w:p w14:paraId="5139D415" w14:textId="1DC4CBAB" w:rsidR="007B49D9" w:rsidRDefault="00963BDA" w:rsidP="00963BDA">
            <w:pPr>
              <w:pBdr>
                <w:top w:val="nil"/>
                <w:left w:val="nil"/>
                <w:bottom w:val="nil"/>
                <w:right w:val="nil"/>
                <w:between w:val="nil"/>
              </w:pBdr>
              <w:rPr>
                <w:i/>
                <w:sz w:val="20"/>
                <w:szCs w:val="20"/>
              </w:rPr>
            </w:pPr>
            <w:r>
              <w:rPr>
                <w:i/>
                <w:sz w:val="20"/>
                <w:szCs w:val="20"/>
              </w:rPr>
              <w:t>£</w:t>
            </w:r>
            <w:r w:rsidR="00611DBC">
              <w:rPr>
                <w:i/>
                <w:sz w:val="20"/>
                <w:szCs w:val="20"/>
              </w:rPr>
              <w:t>2408</w:t>
            </w:r>
          </w:p>
        </w:tc>
        <w:tc>
          <w:tcPr>
            <w:tcW w:w="3712" w:type="dxa"/>
          </w:tcPr>
          <w:p w14:paraId="755A7140" w14:textId="7ACCA72C" w:rsidR="007B49D9" w:rsidRDefault="00963BDA" w:rsidP="00963BDA">
            <w:pPr>
              <w:pBdr>
                <w:top w:val="nil"/>
                <w:left w:val="nil"/>
                <w:bottom w:val="nil"/>
                <w:right w:val="nil"/>
                <w:between w:val="nil"/>
              </w:pBdr>
              <w:rPr>
                <w:i/>
                <w:sz w:val="20"/>
                <w:szCs w:val="20"/>
              </w:rPr>
            </w:pPr>
            <w:r>
              <w:rPr>
                <w:i/>
                <w:sz w:val="20"/>
                <w:szCs w:val="20"/>
              </w:rPr>
              <w:t xml:space="preserve">A number of resources have been purchased which has ensured that each child is able to access the necessary equipment for lessons, active lunchtime sessions and after school clubs. </w:t>
            </w:r>
          </w:p>
        </w:tc>
        <w:tc>
          <w:tcPr>
            <w:tcW w:w="3195" w:type="dxa"/>
          </w:tcPr>
          <w:p w14:paraId="29B7AC06" w14:textId="185A3849" w:rsidR="007B49D9" w:rsidRPr="00963BDA" w:rsidRDefault="00963BDA" w:rsidP="00963BDA">
            <w:pPr>
              <w:pBdr>
                <w:top w:val="nil"/>
                <w:left w:val="nil"/>
                <w:bottom w:val="nil"/>
                <w:right w:val="nil"/>
                <w:between w:val="nil"/>
              </w:pBdr>
              <w:rPr>
                <w:rFonts w:eastAsia="Times New Roman"/>
                <w:i/>
                <w:iCs/>
                <w:sz w:val="20"/>
                <w:szCs w:val="20"/>
              </w:rPr>
            </w:pPr>
            <w:r w:rsidRPr="00963BDA">
              <w:rPr>
                <w:rFonts w:eastAsia="Times New Roman"/>
                <w:i/>
                <w:iCs/>
                <w:sz w:val="20"/>
                <w:szCs w:val="20"/>
              </w:rPr>
              <w:t xml:space="preserve">We will continue to audit </w:t>
            </w:r>
            <w:r>
              <w:rPr>
                <w:rFonts w:eastAsia="Times New Roman"/>
                <w:i/>
                <w:iCs/>
                <w:sz w:val="20"/>
                <w:szCs w:val="20"/>
              </w:rPr>
              <w:t xml:space="preserve">and restock equipment for all sporting activities provided at St Catherine to ensure quality first teaching is possible.  </w:t>
            </w:r>
          </w:p>
        </w:tc>
      </w:tr>
    </w:tbl>
    <w:p w14:paraId="5231F81C" w14:textId="77777777" w:rsidR="007B49D9" w:rsidRDefault="007B49D9">
      <w:pPr>
        <w:rPr>
          <w:rFonts w:ascii="Times New Roman" w:eastAsia="Times New Roman" w:hAnsi="Times New Roman" w:cs="Times New Roman"/>
          <w:sz w:val="24"/>
          <w:szCs w:val="24"/>
        </w:rPr>
      </w:pPr>
    </w:p>
    <w:p w14:paraId="6208291B" w14:textId="77777777" w:rsidR="007B49D9" w:rsidRDefault="007B49D9">
      <w:pPr>
        <w:rPr>
          <w:rFonts w:ascii="Times New Roman" w:eastAsia="Times New Roman" w:hAnsi="Times New Roman" w:cs="Times New Roman"/>
          <w:sz w:val="24"/>
          <w:szCs w:val="24"/>
        </w:rPr>
      </w:pPr>
    </w:p>
    <w:p w14:paraId="3FF40424" w14:textId="77777777" w:rsidR="007B49D9" w:rsidRDefault="007B49D9">
      <w:pPr>
        <w:rPr>
          <w:rFonts w:ascii="Times New Roman" w:eastAsia="Times New Roman" w:hAnsi="Times New Roman" w:cs="Times New Roman"/>
          <w:sz w:val="24"/>
          <w:szCs w:val="24"/>
        </w:rPr>
      </w:pPr>
    </w:p>
    <w:p w14:paraId="08C02ACC" w14:textId="42152332" w:rsidR="00510A56" w:rsidRDefault="00510A56">
      <w:pPr>
        <w:rPr>
          <w:rFonts w:ascii="Times New Roman" w:eastAsia="Times New Roman" w:hAnsi="Times New Roman" w:cs="Times New Roman"/>
          <w:sz w:val="24"/>
          <w:szCs w:val="24"/>
        </w:rPr>
        <w:sectPr w:rsidR="00510A56">
          <w:pgSz w:w="16840" w:h="11910" w:orient="landscape"/>
          <w:pgMar w:top="420" w:right="220" w:bottom="780" w:left="0" w:header="0" w:footer="438" w:gutter="0"/>
          <w:cols w:space="720"/>
        </w:sectPr>
      </w:pPr>
    </w:p>
    <w:p w14:paraId="7FD1AF4F" w14:textId="77777777" w:rsidR="007B49D9" w:rsidRDefault="007B49D9">
      <w:pPr>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8"/>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7B49D9" w14:paraId="04F3893C" w14:textId="77777777">
        <w:trPr>
          <w:trHeight w:val="383"/>
        </w:trPr>
        <w:tc>
          <w:tcPr>
            <w:tcW w:w="12302" w:type="dxa"/>
            <w:gridSpan w:val="4"/>
            <w:vMerge w:val="restart"/>
          </w:tcPr>
          <w:p w14:paraId="2A3F5752" w14:textId="77777777" w:rsidR="007B49D9" w:rsidRDefault="00620CA1">
            <w:pPr>
              <w:pBdr>
                <w:top w:val="nil"/>
                <w:left w:val="nil"/>
                <w:bottom w:val="nil"/>
                <w:right w:val="nil"/>
                <w:between w:val="nil"/>
              </w:pBdr>
              <w:spacing w:line="257" w:lineRule="auto"/>
              <w:ind w:left="28"/>
              <w:rPr>
                <w:color w:val="000000"/>
                <w:sz w:val="24"/>
                <w:szCs w:val="24"/>
              </w:rPr>
            </w:pPr>
            <w:r>
              <w:rPr>
                <w:b/>
                <w:color w:val="00B9F2"/>
                <w:sz w:val="24"/>
                <w:szCs w:val="24"/>
              </w:rPr>
              <w:t xml:space="preserve">Key indicator 3: </w:t>
            </w:r>
            <w:r>
              <w:rPr>
                <w:color w:val="00B9F2"/>
                <w:sz w:val="24"/>
                <w:szCs w:val="24"/>
              </w:rPr>
              <w:t>Increased confidence, knowledge and skills of all staff in teaching PE and sport</w:t>
            </w:r>
          </w:p>
        </w:tc>
        <w:tc>
          <w:tcPr>
            <w:tcW w:w="3076" w:type="dxa"/>
          </w:tcPr>
          <w:p w14:paraId="5B05B4BC" w14:textId="77777777" w:rsidR="007B49D9" w:rsidRDefault="00620CA1">
            <w:pPr>
              <w:pBdr>
                <w:top w:val="nil"/>
                <w:left w:val="nil"/>
                <w:bottom w:val="nil"/>
                <w:right w:val="nil"/>
                <w:between w:val="nil"/>
              </w:pBdr>
              <w:spacing w:line="257" w:lineRule="auto"/>
              <w:ind w:left="28"/>
              <w:rPr>
                <w:color w:val="000000"/>
                <w:sz w:val="24"/>
                <w:szCs w:val="24"/>
              </w:rPr>
            </w:pPr>
            <w:r>
              <w:rPr>
                <w:color w:val="231F20"/>
                <w:sz w:val="24"/>
                <w:szCs w:val="24"/>
              </w:rPr>
              <w:t>Percentage of total allocation:</w:t>
            </w:r>
          </w:p>
        </w:tc>
      </w:tr>
      <w:tr w:rsidR="007B49D9" w14:paraId="1168AA6F" w14:textId="77777777">
        <w:trPr>
          <w:trHeight w:val="291"/>
        </w:trPr>
        <w:tc>
          <w:tcPr>
            <w:tcW w:w="12302" w:type="dxa"/>
            <w:gridSpan w:val="4"/>
            <w:vMerge/>
          </w:tcPr>
          <w:p w14:paraId="0DE47CB8" w14:textId="77777777" w:rsidR="007B49D9" w:rsidRDefault="007B49D9">
            <w:pPr>
              <w:pBdr>
                <w:top w:val="nil"/>
                <w:left w:val="nil"/>
                <w:bottom w:val="nil"/>
                <w:right w:val="nil"/>
                <w:between w:val="nil"/>
              </w:pBdr>
              <w:spacing w:line="276" w:lineRule="auto"/>
              <w:rPr>
                <w:color w:val="000000"/>
                <w:sz w:val="24"/>
                <w:szCs w:val="24"/>
              </w:rPr>
            </w:pPr>
          </w:p>
        </w:tc>
        <w:tc>
          <w:tcPr>
            <w:tcW w:w="3076" w:type="dxa"/>
          </w:tcPr>
          <w:p w14:paraId="119161FC" w14:textId="0DA6ABE7" w:rsidR="007B49D9" w:rsidRDefault="00D02BA0">
            <w:pPr>
              <w:pBdr>
                <w:top w:val="nil"/>
                <w:left w:val="nil"/>
                <w:bottom w:val="nil"/>
                <w:right w:val="nil"/>
                <w:between w:val="nil"/>
              </w:pBdr>
              <w:spacing w:before="23"/>
              <w:ind w:left="35"/>
              <w:jc w:val="center"/>
              <w:rPr>
                <w:sz w:val="24"/>
                <w:szCs w:val="24"/>
              </w:rPr>
            </w:pPr>
            <w:r>
              <w:rPr>
                <w:sz w:val="24"/>
                <w:szCs w:val="24"/>
              </w:rPr>
              <w:t>5%</w:t>
            </w:r>
          </w:p>
        </w:tc>
      </w:tr>
      <w:tr w:rsidR="007B49D9" w14:paraId="7CB7FC6C" w14:textId="77777777">
        <w:trPr>
          <w:trHeight w:val="405"/>
        </w:trPr>
        <w:tc>
          <w:tcPr>
            <w:tcW w:w="3758" w:type="dxa"/>
          </w:tcPr>
          <w:p w14:paraId="775F2C67" w14:textId="77777777" w:rsidR="007B49D9" w:rsidRDefault="00620CA1">
            <w:pPr>
              <w:pBdr>
                <w:top w:val="nil"/>
                <w:left w:val="nil"/>
                <w:bottom w:val="nil"/>
                <w:right w:val="nil"/>
                <w:between w:val="nil"/>
              </w:pBdr>
              <w:spacing w:before="16"/>
              <w:ind w:left="1554" w:right="1534"/>
              <w:jc w:val="center"/>
              <w:rPr>
                <w:b/>
                <w:color w:val="000000"/>
                <w:sz w:val="24"/>
                <w:szCs w:val="24"/>
              </w:rPr>
            </w:pPr>
            <w:r>
              <w:rPr>
                <w:b/>
                <w:color w:val="231F20"/>
                <w:sz w:val="24"/>
                <w:szCs w:val="24"/>
              </w:rPr>
              <w:t>Intent</w:t>
            </w:r>
          </w:p>
        </w:tc>
        <w:tc>
          <w:tcPr>
            <w:tcW w:w="5121" w:type="dxa"/>
            <w:gridSpan w:val="2"/>
          </w:tcPr>
          <w:p w14:paraId="19376195" w14:textId="77777777" w:rsidR="007B49D9" w:rsidRDefault="00620CA1">
            <w:pPr>
              <w:pBdr>
                <w:top w:val="nil"/>
                <w:left w:val="nil"/>
                <w:bottom w:val="nil"/>
                <w:right w:val="nil"/>
                <w:between w:val="nil"/>
              </w:pBdr>
              <w:spacing w:before="16"/>
              <w:ind w:left="1733" w:right="1713"/>
              <w:jc w:val="center"/>
              <w:rPr>
                <w:b/>
                <w:color w:val="000000"/>
                <w:sz w:val="24"/>
                <w:szCs w:val="24"/>
              </w:rPr>
            </w:pPr>
            <w:r>
              <w:rPr>
                <w:b/>
                <w:color w:val="231F20"/>
                <w:sz w:val="24"/>
                <w:szCs w:val="24"/>
              </w:rPr>
              <w:t>Implementation</w:t>
            </w:r>
          </w:p>
        </w:tc>
        <w:tc>
          <w:tcPr>
            <w:tcW w:w="3423" w:type="dxa"/>
          </w:tcPr>
          <w:p w14:paraId="7CA755D6" w14:textId="77777777" w:rsidR="007B49D9" w:rsidRDefault="00620CA1">
            <w:pPr>
              <w:pBdr>
                <w:top w:val="nil"/>
                <w:left w:val="nil"/>
                <w:bottom w:val="nil"/>
                <w:right w:val="nil"/>
                <w:between w:val="nil"/>
              </w:pBdr>
              <w:spacing w:before="16"/>
              <w:ind w:left="1346" w:right="1325"/>
              <w:jc w:val="center"/>
              <w:rPr>
                <w:b/>
                <w:color w:val="000000"/>
                <w:sz w:val="24"/>
                <w:szCs w:val="24"/>
              </w:rPr>
            </w:pPr>
            <w:r>
              <w:rPr>
                <w:b/>
                <w:color w:val="231F20"/>
                <w:sz w:val="24"/>
                <w:szCs w:val="24"/>
              </w:rPr>
              <w:t>Impact</w:t>
            </w:r>
          </w:p>
        </w:tc>
        <w:tc>
          <w:tcPr>
            <w:tcW w:w="3076" w:type="dxa"/>
          </w:tcPr>
          <w:p w14:paraId="3A94E23C" w14:textId="06A266CA" w:rsidR="007B49D9" w:rsidRDefault="007B49D9">
            <w:pPr>
              <w:pBdr>
                <w:top w:val="nil"/>
                <w:left w:val="nil"/>
                <w:bottom w:val="nil"/>
                <w:right w:val="nil"/>
                <w:between w:val="nil"/>
              </w:pBdr>
              <w:rPr>
                <w:rFonts w:ascii="Times New Roman" w:eastAsia="Times New Roman" w:hAnsi="Times New Roman" w:cs="Times New Roman"/>
                <w:color w:val="000000"/>
                <w:sz w:val="24"/>
                <w:szCs w:val="24"/>
              </w:rPr>
            </w:pPr>
          </w:p>
        </w:tc>
      </w:tr>
      <w:tr w:rsidR="007B49D9" w14:paraId="04BAD626" w14:textId="77777777">
        <w:trPr>
          <w:trHeight w:val="334"/>
        </w:trPr>
        <w:tc>
          <w:tcPr>
            <w:tcW w:w="3758" w:type="dxa"/>
            <w:tcBorders>
              <w:bottom w:val="nil"/>
            </w:tcBorders>
          </w:tcPr>
          <w:p w14:paraId="395BB944" w14:textId="77777777" w:rsidR="007B49D9" w:rsidRDefault="00620CA1">
            <w:pPr>
              <w:pBdr>
                <w:top w:val="nil"/>
                <w:left w:val="nil"/>
                <w:bottom w:val="nil"/>
                <w:right w:val="nil"/>
                <w:between w:val="nil"/>
              </w:pBdr>
              <w:spacing w:before="16"/>
              <w:ind w:left="80"/>
              <w:rPr>
                <w:color w:val="000000"/>
                <w:sz w:val="24"/>
                <w:szCs w:val="24"/>
              </w:rPr>
            </w:pPr>
            <w:r>
              <w:rPr>
                <w:color w:val="231F20"/>
                <w:sz w:val="24"/>
                <w:szCs w:val="24"/>
              </w:rPr>
              <w:t>Your school focus should be clear</w:t>
            </w:r>
          </w:p>
        </w:tc>
        <w:tc>
          <w:tcPr>
            <w:tcW w:w="3458" w:type="dxa"/>
            <w:tcBorders>
              <w:bottom w:val="nil"/>
            </w:tcBorders>
          </w:tcPr>
          <w:p w14:paraId="0EDF2D43" w14:textId="77777777" w:rsidR="007B49D9" w:rsidRDefault="00620CA1">
            <w:pPr>
              <w:pBdr>
                <w:top w:val="nil"/>
                <w:left w:val="nil"/>
                <w:bottom w:val="nil"/>
                <w:right w:val="nil"/>
                <w:between w:val="nil"/>
              </w:pBdr>
              <w:spacing w:before="16"/>
              <w:ind w:left="80"/>
              <w:rPr>
                <w:color w:val="000000"/>
                <w:sz w:val="24"/>
                <w:szCs w:val="24"/>
              </w:rPr>
            </w:pPr>
            <w:r>
              <w:rPr>
                <w:color w:val="231F20"/>
                <w:sz w:val="24"/>
                <w:szCs w:val="24"/>
              </w:rPr>
              <w:t>Make sure your actions to</w:t>
            </w:r>
          </w:p>
        </w:tc>
        <w:tc>
          <w:tcPr>
            <w:tcW w:w="1663" w:type="dxa"/>
            <w:tcBorders>
              <w:bottom w:val="nil"/>
            </w:tcBorders>
          </w:tcPr>
          <w:p w14:paraId="22D828BA" w14:textId="77777777" w:rsidR="007B49D9" w:rsidRDefault="00620CA1">
            <w:pPr>
              <w:pBdr>
                <w:top w:val="nil"/>
                <w:left w:val="nil"/>
                <w:bottom w:val="nil"/>
                <w:right w:val="nil"/>
                <w:between w:val="nil"/>
              </w:pBdr>
              <w:spacing w:before="16"/>
              <w:ind w:left="80"/>
              <w:rPr>
                <w:color w:val="000000"/>
                <w:sz w:val="24"/>
                <w:szCs w:val="24"/>
              </w:rPr>
            </w:pPr>
            <w:r>
              <w:rPr>
                <w:color w:val="231F20"/>
                <w:sz w:val="24"/>
                <w:szCs w:val="24"/>
              </w:rPr>
              <w:t>Funding</w:t>
            </w:r>
          </w:p>
        </w:tc>
        <w:tc>
          <w:tcPr>
            <w:tcW w:w="3423" w:type="dxa"/>
            <w:tcBorders>
              <w:bottom w:val="nil"/>
            </w:tcBorders>
          </w:tcPr>
          <w:p w14:paraId="599F22B0" w14:textId="77777777" w:rsidR="007B49D9" w:rsidRDefault="00620CA1">
            <w:pPr>
              <w:pBdr>
                <w:top w:val="nil"/>
                <w:left w:val="nil"/>
                <w:bottom w:val="nil"/>
                <w:right w:val="nil"/>
                <w:between w:val="nil"/>
              </w:pBdr>
              <w:spacing w:before="16"/>
              <w:ind w:left="80"/>
              <w:rPr>
                <w:color w:val="000000"/>
                <w:sz w:val="24"/>
                <w:szCs w:val="24"/>
              </w:rPr>
            </w:pPr>
            <w:r>
              <w:rPr>
                <w:color w:val="231F20"/>
                <w:sz w:val="24"/>
                <w:szCs w:val="24"/>
              </w:rPr>
              <w:t>Evidence of impact: what do</w:t>
            </w:r>
          </w:p>
        </w:tc>
        <w:tc>
          <w:tcPr>
            <w:tcW w:w="3076" w:type="dxa"/>
            <w:tcBorders>
              <w:bottom w:val="nil"/>
            </w:tcBorders>
          </w:tcPr>
          <w:p w14:paraId="49029FD7" w14:textId="77777777" w:rsidR="007B49D9" w:rsidRDefault="00620CA1">
            <w:pPr>
              <w:pBdr>
                <w:top w:val="nil"/>
                <w:left w:val="nil"/>
                <w:bottom w:val="nil"/>
                <w:right w:val="nil"/>
                <w:between w:val="nil"/>
              </w:pBdr>
              <w:spacing w:before="16"/>
              <w:ind w:left="80"/>
              <w:rPr>
                <w:color w:val="000000"/>
                <w:sz w:val="24"/>
                <w:szCs w:val="24"/>
              </w:rPr>
            </w:pPr>
            <w:r>
              <w:rPr>
                <w:color w:val="231F20"/>
                <w:sz w:val="24"/>
                <w:szCs w:val="24"/>
              </w:rPr>
              <w:t>Sustainability and suggested</w:t>
            </w:r>
          </w:p>
        </w:tc>
      </w:tr>
      <w:tr w:rsidR="007B49D9" w14:paraId="1A1F5639" w14:textId="77777777">
        <w:trPr>
          <w:trHeight w:val="288"/>
        </w:trPr>
        <w:tc>
          <w:tcPr>
            <w:tcW w:w="3758" w:type="dxa"/>
            <w:tcBorders>
              <w:top w:val="nil"/>
              <w:bottom w:val="nil"/>
            </w:tcBorders>
          </w:tcPr>
          <w:p w14:paraId="0EB61785" w14:textId="77777777" w:rsidR="007B49D9" w:rsidRDefault="00620CA1">
            <w:pPr>
              <w:pBdr>
                <w:top w:val="nil"/>
                <w:left w:val="nil"/>
                <w:bottom w:val="nil"/>
                <w:right w:val="nil"/>
                <w:between w:val="nil"/>
              </w:pBdr>
              <w:spacing w:line="263" w:lineRule="auto"/>
              <w:ind w:left="80"/>
              <w:rPr>
                <w:color w:val="000000"/>
                <w:sz w:val="24"/>
                <w:szCs w:val="24"/>
              </w:rPr>
            </w:pPr>
            <w:r>
              <w:rPr>
                <w:color w:val="231F20"/>
                <w:sz w:val="24"/>
                <w:szCs w:val="24"/>
              </w:rPr>
              <w:t>what you want the pupils to know</w:t>
            </w:r>
          </w:p>
        </w:tc>
        <w:tc>
          <w:tcPr>
            <w:tcW w:w="3458" w:type="dxa"/>
            <w:tcBorders>
              <w:top w:val="nil"/>
              <w:bottom w:val="nil"/>
            </w:tcBorders>
          </w:tcPr>
          <w:p w14:paraId="7AB10721" w14:textId="77777777" w:rsidR="007B49D9" w:rsidRDefault="00620CA1">
            <w:pPr>
              <w:pBdr>
                <w:top w:val="nil"/>
                <w:left w:val="nil"/>
                <w:bottom w:val="nil"/>
                <w:right w:val="nil"/>
                <w:between w:val="nil"/>
              </w:pBdr>
              <w:spacing w:line="263" w:lineRule="auto"/>
              <w:ind w:left="80"/>
              <w:rPr>
                <w:color w:val="000000"/>
                <w:sz w:val="24"/>
                <w:szCs w:val="24"/>
              </w:rPr>
            </w:pPr>
            <w:r>
              <w:rPr>
                <w:color w:val="231F20"/>
                <w:sz w:val="24"/>
                <w:szCs w:val="24"/>
              </w:rPr>
              <w:t>achieve are linked to your</w:t>
            </w:r>
          </w:p>
        </w:tc>
        <w:tc>
          <w:tcPr>
            <w:tcW w:w="1663" w:type="dxa"/>
            <w:tcBorders>
              <w:top w:val="nil"/>
              <w:bottom w:val="nil"/>
            </w:tcBorders>
          </w:tcPr>
          <w:p w14:paraId="746B7791" w14:textId="77777777" w:rsidR="007B49D9" w:rsidRDefault="00620CA1">
            <w:pPr>
              <w:pBdr>
                <w:top w:val="nil"/>
                <w:left w:val="nil"/>
                <w:bottom w:val="nil"/>
                <w:right w:val="nil"/>
                <w:between w:val="nil"/>
              </w:pBdr>
              <w:spacing w:line="263" w:lineRule="auto"/>
              <w:ind w:left="80"/>
              <w:rPr>
                <w:color w:val="000000"/>
                <w:sz w:val="24"/>
                <w:szCs w:val="24"/>
              </w:rPr>
            </w:pPr>
            <w:r>
              <w:rPr>
                <w:color w:val="231F20"/>
                <w:sz w:val="24"/>
                <w:szCs w:val="24"/>
              </w:rPr>
              <w:t>allocated:</w:t>
            </w:r>
          </w:p>
        </w:tc>
        <w:tc>
          <w:tcPr>
            <w:tcW w:w="3423" w:type="dxa"/>
            <w:tcBorders>
              <w:top w:val="nil"/>
              <w:bottom w:val="nil"/>
            </w:tcBorders>
          </w:tcPr>
          <w:p w14:paraId="59D6FC2C" w14:textId="77777777" w:rsidR="007B49D9" w:rsidRDefault="00620CA1">
            <w:pPr>
              <w:pBdr>
                <w:top w:val="nil"/>
                <w:left w:val="nil"/>
                <w:bottom w:val="nil"/>
                <w:right w:val="nil"/>
                <w:between w:val="nil"/>
              </w:pBdr>
              <w:spacing w:line="263" w:lineRule="auto"/>
              <w:ind w:left="80"/>
              <w:rPr>
                <w:color w:val="000000"/>
                <w:sz w:val="24"/>
                <w:szCs w:val="24"/>
              </w:rPr>
            </w:pPr>
            <w:r>
              <w:rPr>
                <w:color w:val="231F20"/>
                <w:sz w:val="24"/>
                <w:szCs w:val="24"/>
              </w:rPr>
              <w:t>pupils now know and what</w:t>
            </w:r>
          </w:p>
        </w:tc>
        <w:tc>
          <w:tcPr>
            <w:tcW w:w="3076" w:type="dxa"/>
            <w:tcBorders>
              <w:top w:val="nil"/>
              <w:bottom w:val="nil"/>
            </w:tcBorders>
          </w:tcPr>
          <w:p w14:paraId="2794FFA0" w14:textId="77777777" w:rsidR="007B49D9" w:rsidRDefault="00620CA1">
            <w:pPr>
              <w:pBdr>
                <w:top w:val="nil"/>
                <w:left w:val="nil"/>
                <w:bottom w:val="nil"/>
                <w:right w:val="nil"/>
                <w:between w:val="nil"/>
              </w:pBdr>
              <w:spacing w:line="263" w:lineRule="auto"/>
              <w:ind w:left="80"/>
              <w:rPr>
                <w:color w:val="000000"/>
                <w:sz w:val="24"/>
                <w:szCs w:val="24"/>
              </w:rPr>
            </w:pPr>
            <w:r>
              <w:rPr>
                <w:color w:val="231F20"/>
                <w:sz w:val="24"/>
                <w:szCs w:val="24"/>
              </w:rPr>
              <w:t>next steps:</w:t>
            </w:r>
          </w:p>
        </w:tc>
      </w:tr>
      <w:tr w:rsidR="007B49D9" w14:paraId="517B129C" w14:textId="77777777">
        <w:trPr>
          <w:trHeight w:val="287"/>
        </w:trPr>
        <w:tc>
          <w:tcPr>
            <w:tcW w:w="3758" w:type="dxa"/>
            <w:tcBorders>
              <w:top w:val="nil"/>
              <w:bottom w:val="nil"/>
            </w:tcBorders>
          </w:tcPr>
          <w:p w14:paraId="3F3B8BEB" w14:textId="77777777" w:rsidR="007B49D9" w:rsidRDefault="00620CA1">
            <w:pPr>
              <w:pBdr>
                <w:top w:val="nil"/>
                <w:left w:val="nil"/>
                <w:bottom w:val="nil"/>
                <w:right w:val="nil"/>
                <w:between w:val="nil"/>
              </w:pBdr>
              <w:spacing w:line="263" w:lineRule="auto"/>
              <w:ind w:left="80"/>
              <w:rPr>
                <w:color w:val="000000"/>
                <w:sz w:val="24"/>
                <w:szCs w:val="24"/>
              </w:rPr>
            </w:pPr>
            <w:r>
              <w:rPr>
                <w:color w:val="231F20"/>
                <w:sz w:val="24"/>
                <w:szCs w:val="24"/>
              </w:rPr>
              <w:t>and be able to do and about</w:t>
            </w:r>
          </w:p>
        </w:tc>
        <w:tc>
          <w:tcPr>
            <w:tcW w:w="3458" w:type="dxa"/>
            <w:tcBorders>
              <w:top w:val="nil"/>
              <w:bottom w:val="nil"/>
            </w:tcBorders>
          </w:tcPr>
          <w:p w14:paraId="6A738D96" w14:textId="77777777" w:rsidR="007B49D9" w:rsidRDefault="00620CA1">
            <w:pPr>
              <w:pBdr>
                <w:top w:val="nil"/>
                <w:left w:val="nil"/>
                <w:bottom w:val="nil"/>
                <w:right w:val="nil"/>
                <w:between w:val="nil"/>
              </w:pBdr>
              <w:spacing w:line="263" w:lineRule="auto"/>
              <w:ind w:left="80"/>
              <w:rPr>
                <w:color w:val="000000"/>
                <w:sz w:val="24"/>
                <w:szCs w:val="24"/>
              </w:rPr>
            </w:pPr>
            <w:r>
              <w:rPr>
                <w:color w:val="231F20"/>
                <w:sz w:val="24"/>
                <w:szCs w:val="24"/>
              </w:rPr>
              <w:t>intentions:</w:t>
            </w:r>
          </w:p>
        </w:tc>
        <w:tc>
          <w:tcPr>
            <w:tcW w:w="1663" w:type="dxa"/>
            <w:tcBorders>
              <w:top w:val="nil"/>
              <w:bottom w:val="nil"/>
            </w:tcBorders>
          </w:tcPr>
          <w:p w14:paraId="6E0B9DD0" w14:textId="77777777" w:rsidR="007B49D9" w:rsidRDefault="007B49D9">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14:paraId="4EB22B19" w14:textId="77777777" w:rsidR="007B49D9" w:rsidRDefault="00620CA1">
            <w:pPr>
              <w:pBdr>
                <w:top w:val="nil"/>
                <w:left w:val="nil"/>
                <w:bottom w:val="nil"/>
                <w:right w:val="nil"/>
                <w:between w:val="nil"/>
              </w:pBdr>
              <w:spacing w:line="263" w:lineRule="auto"/>
              <w:ind w:left="80"/>
              <w:rPr>
                <w:color w:val="000000"/>
                <w:sz w:val="24"/>
                <w:szCs w:val="24"/>
              </w:rPr>
            </w:pPr>
            <w:r>
              <w:rPr>
                <w:color w:val="231F20"/>
                <w:sz w:val="24"/>
                <w:szCs w:val="24"/>
              </w:rPr>
              <w:t>can they now do? What has</w:t>
            </w:r>
          </w:p>
        </w:tc>
        <w:tc>
          <w:tcPr>
            <w:tcW w:w="3076" w:type="dxa"/>
            <w:tcBorders>
              <w:top w:val="nil"/>
              <w:bottom w:val="nil"/>
            </w:tcBorders>
          </w:tcPr>
          <w:p w14:paraId="242C45B6" w14:textId="77777777" w:rsidR="007B49D9" w:rsidRDefault="007B49D9">
            <w:pPr>
              <w:pBdr>
                <w:top w:val="nil"/>
                <w:left w:val="nil"/>
                <w:bottom w:val="nil"/>
                <w:right w:val="nil"/>
                <w:between w:val="nil"/>
              </w:pBdr>
              <w:rPr>
                <w:rFonts w:ascii="Times New Roman" w:eastAsia="Times New Roman" w:hAnsi="Times New Roman" w:cs="Times New Roman"/>
                <w:color w:val="000000"/>
                <w:sz w:val="20"/>
                <w:szCs w:val="20"/>
              </w:rPr>
            </w:pPr>
          </w:p>
        </w:tc>
      </w:tr>
      <w:tr w:rsidR="007B49D9" w14:paraId="2C16E19E" w14:textId="77777777">
        <w:trPr>
          <w:trHeight w:val="288"/>
        </w:trPr>
        <w:tc>
          <w:tcPr>
            <w:tcW w:w="3758" w:type="dxa"/>
            <w:tcBorders>
              <w:top w:val="nil"/>
              <w:bottom w:val="nil"/>
            </w:tcBorders>
          </w:tcPr>
          <w:p w14:paraId="7985CD0D" w14:textId="77777777" w:rsidR="007B49D9" w:rsidRDefault="00620CA1">
            <w:pPr>
              <w:pBdr>
                <w:top w:val="nil"/>
                <w:left w:val="nil"/>
                <w:bottom w:val="nil"/>
                <w:right w:val="nil"/>
                <w:between w:val="nil"/>
              </w:pBdr>
              <w:spacing w:line="263" w:lineRule="auto"/>
              <w:ind w:left="80"/>
              <w:rPr>
                <w:color w:val="000000"/>
                <w:sz w:val="24"/>
                <w:szCs w:val="24"/>
              </w:rPr>
            </w:pPr>
            <w:r>
              <w:rPr>
                <w:color w:val="231F20"/>
                <w:sz w:val="24"/>
                <w:szCs w:val="24"/>
              </w:rPr>
              <w:t>what they need to learn and to</w:t>
            </w:r>
          </w:p>
        </w:tc>
        <w:tc>
          <w:tcPr>
            <w:tcW w:w="3458" w:type="dxa"/>
            <w:tcBorders>
              <w:top w:val="nil"/>
              <w:bottom w:val="nil"/>
            </w:tcBorders>
          </w:tcPr>
          <w:p w14:paraId="1D185885" w14:textId="77777777" w:rsidR="007B49D9" w:rsidRDefault="007B49D9">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14:paraId="4A08B644" w14:textId="77777777" w:rsidR="007B49D9" w:rsidRDefault="007B49D9">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14:paraId="4B452146" w14:textId="77777777" w:rsidR="007B49D9" w:rsidRDefault="00620CA1">
            <w:pPr>
              <w:pBdr>
                <w:top w:val="nil"/>
                <w:left w:val="nil"/>
                <w:bottom w:val="nil"/>
                <w:right w:val="nil"/>
                <w:between w:val="nil"/>
              </w:pBdr>
              <w:spacing w:line="263" w:lineRule="auto"/>
              <w:ind w:left="80"/>
              <w:rPr>
                <w:color w:val="000000"/>
                <w:sz w:val="24"/>
                <w:szCs w:val="24"/>
              </w:rPr>
            </w:pPr>
            <w:r>
              <w:rPr>
                <w:color w:val="231F20"/>
                <w:sz w:val="24"/>
                <w:szCs w:val="24"/>
              </w:rPr>
              <w:t>changed?:</w:t>
            </w:r>
          </w:p>
        </w:tc>
        <w:tc>
          <w:tcPr>
            <w:tcW w:w="3076" w:type="dxa"/>
            <w:tcBorders>
              <w:top w:val="nil"/>
              <w:bottom w:val="nil"/>
            </w:tcBorders>
          </w:tcPr>
          <w:p w14:paraId="361A5AB7" w14:textId="77777777" w:rsidR="007B49D9" w:rsidRDefault="007B49D9">
            <w:pPr>
              <w:pBdr>
                <w:top w:val="nil"/>
                <w:left w:val="nil"/>
                <w:bottom w:val="nil"/>
                <w:right w:val="nil"/>
                <w:between w:val="nil"/>
              </w:pBdr>
              <w:rPr>
                <w:rFonts w:ascii="Times New Roman" w:eastAsia="Times New Roman" w:hAnsi="Times New Roman" w:cs="Times New Roman"/>
                <w:color w:val="000000"/>
                <w:sz w:val="20"/>
                <w:szCs w:val="20"/>
              </w:rPr>
            </w:pPr>
          </w:p>
        </w:tc>
      </w:tr>
      <w:tr w:rsidR="007B49D9" w14:paraId="50DE7974" w14:textId="77777777">
        <w:trPr>
          <w:trHeight w:val="273"/>
        </w:trPr>
        <w:tc>
          <w:tcPr>
            <w:tcW w:w="3758" w:type="dxa"/>
            <w:tcBorders>
              <w:top w:val="nil"/>
            </w:tcBorders>
          </w:tcPr>
          <w:p w14:paraId="04DA3AA7" w14:textId="77777777" w:rsidR="007B49D9" w:rsidRDefault="00620CA1">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14:paraId="4308BA63" w14:textId="77777777" w:rsidR="007B49D9" w:rsidRDefault="007B49D9">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14:paraId="40E337C4" w14:textId="77777777" w:rsidR="007B49D9" w:rsidRDefault="007B49D9">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14:paraId="67DF1ED6" w14:textId="77777777" w:rsidR="007B49D9" w:rsidRDefault="007B49D9">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14:paraId="75AEE044" w14:textId="77777777" w:rsidR="007B49D9" w:rsidRDefault="007B49D9">
            <w:pPr>
              <w:pBdr>
                <w:top w:val="nil"/>
                <w:left w:val="nil"/>
                <w:bottom w:val="nil"/>
                <w:right w:val="nil"/>
                <w:between w:val="nil"/>
              </w:pBdr>
              <w:rPr>
                <w:rFonts w:ascii="Times New Roman" w:eastAsia="Times New Roman" w:hAnsi="Times New Roman" w:cs="Times New Roman"/>
                <w:color w:val="000000"/>
                <w:sz w:val="20"/>
                <w:szCs w:val="20"/>
              </w:rPr>
            </w:pPr>
          </w:p>
        </w:tc>
      </w:tr>
      <w:tr w:rsidR="007B49D9" w14:paraId="62B520BF" w14:textId="77777777" w:rsidTr="00C30D8C">
        <w:trPr>
          <w:trHeight w:val="40"/>
        </w:trPr>
        <w:tc>
          <w:tcPr>
            <w:tcW w:w="3758" w:type="dxa"/>
          </w:tcPr>
          <w:p w14:paraId="56139FAF" w14:textId="02F53510" w:rsidR="009D093C" w:rsidRDefault="00DA3701" w:rsidP="00DA3701">
            <w:pPr>
              <w:pBdr>
                <w:top w:val="nil"/>
                <w:left w:val="nil"/>
                <w:bottom w:val="nil"/>
                <w:right w:val="nil"/>
                <w:between w:val="nil"/>
              </w:pBdr>
              <w:rPr>
                <w:rFonts w:asciiTheme="minorHAnsi" w:eastAsia="Times New Roman" w:hAnsiTheme="minorHAnsi" w:cstheme="minorHAnsi"/>
                <w:i/>
                <w:iCs/>
                <w:sz w:val="20"/>
                <w:szCs w:val="20"/>
              </w:rPr>
            </w:pPr>
            <w:r>
              <w:rPr>
                <w:rFonts w:asciiTheme="minorHAnsi" w:eastAsia="Times New Roman" w:hAnsiTheme="minorHAnsi" w:cstheme="minorHAnsi"/>
                <w:i/>
                <w:iCs/>
                <w:sz w:val="20"/>
                <w:szCs w:val="20"/>
              </w:rPr>
              <w:t>Re – establish a netball club, after the departure of the school staff who ran the club previously.</w:t>
            </w:r>
            <w:r w:rsidR="00426B28">
              <w:rPr>
                <w:rFonts w:asciiTheme="minorHAnsi" w:eastAsia="Times New Roman" w:hAnsiTheme="minorHAnsi" w:cstheme="minorHAnsi"/>
                <w:i/>
                <w:iCs/>
                <w:sz w:val="20"/>
                <w:szCs w:val="20"/>
              </w:rPr>
              <w:t xml:space="preserve"> </w:t>
            </w:r>
            <w:r>
              <w:rPr>
                <w:rFonts w:asciiTheme="minorHAnsi" w:eastAsia="Times New Roman" w:hAnsiTheme="minorHAnsi" w:cstheme="minorHAnsi"/>
                <w:i/>
                <w:iCs/>
                <w:sz w:val="20"/>
                <w:szCs w:val="20"/>
              </w:rPr>
              <w:t xml:space="preserve">PE lead to support </w:t>
            </w:r>
            <w:r w:rsidR="00611DBC">
              <w:rPr>
                <w:rFonts w:asciiTheme="minorHAnsi" w:eastAsia="Times New Roman" w:hAnsiTheme="minorHAnsi" w:cstheme="minorHAnsi"/>
                <w:i/>
                <w:iCs/>
                <w:sz w:val="20"/>
                <w:szCs w:val="20"/>
              </w:rPr>
              <w:t xml:space="preserve">external </w:t>
            </w:r>
            <w:r w:rsidR="00426B28">
              <w:rPr>
                <w:rFonts w:asciiTheme="minorHAnsi" w:eastAsia="Times New Roman" w:hAnsiTheme="minorHAnsi" w:cstheme="minorHAnsi"/>
                <w:i/>
                <w:iCs/>
                <w:sz w:val="20"/>
                <w:szCs w:val="20"/>
              </w:rPr>
              <w:t>‘England</w:t>
            </w:r>
            <w:r>
              <w:rPr>
                <w:rFonts w:asciiTheme="minorHAnsi" w:eastAsia="Times New Roman" w:hAnsiTheme="minorHAnsi" w:cstheme="minorHAnsi"/>
                <w:i/>
                <w:iCs/>
                <w:sz w:val="20"/>
                <w:szCs w:val="20"/>
              </w:rPr>
              <w:t xml:space="preserve"> Netbal</w:t>
            </w:r>
            <w:r w:rsidR="00426B28">
              <w:rPr>
                <w:rFonts w:asciiTheme="minorHAnsi" w:eastAsia="Times New Roman" w:hAnsiTheme="minorHAnsi" w:cstheme="minorHAnsi"/>
                <w:i/>
                <w:iCs/>
                <w:sz w:val="20"/>
                <w:szCs w:val="20"/>
              </w:rPr>
              <w:t>l’</w:t>
            </w:r>
            <w:r>
              <w:rPr>
                <w:rFonts w:asciiTheme="minorHAnsi" w:eastAsia="Times New Roman" w:hAnsiTheme="minorHAnsi" w:cstheme="minorHAnsi"/>
                <w:i/>
                <w:iCs/>
                <w:sz w:val="20"/>
                <w:szCs w:val="20"/>
              </w:rPr>
              <w:t xml:space="preserve"> accredited coach to run this and through this, learn how to umpire in order to do this confidently in borough matches moving forward. </w:t>
            </w:r>
          </w:p>
          <w:p w14:paraId="2A775496" w14:textId="77777777" w:rsidR="00DA3701" w:rsidRPr="00DA3701" w:rsidRDefault="00DA3701" w:rsidP="00DA3701">
            <w:pPr>
              <w:pBdr>
                <w:top w:val="nil"/>
                <w:left w:val="nil"/>
                <w:bottom w:val="nil"/>
                <w:right w:val="nil"/>
                <w:between w:val="nil"/>
              </w:pBdr>
              <w:rPr>
                <w:rFonts w:asciiTheme="minorHAnsi" w:eastAsia="Times New Roman" w:hAnsiTheme="minorHAnsi" w:cstheme="minorHAnsi"/>
                <w:i/>
                <w:iCs/>
                <w:sz w:val="20"/>
                <w:szCs w:val="20"/>
              </w:rPr>
            </w:pPr>
          </w:p>
          <w:p w14:paraId="01E62E96" w14:textId="29FC7A15" w:rsidR="009D093C" w:rsidRPr="00DF1FE7" w:rsidRDefault="009D093C" w:rsidP="00C30D8C">
            <w:pPr>
              <w:pBdr>
                <w:top w:val="nil"/>
                <w:left w:val="nil"/>
                <w:bottom w:val="nil"/>
                <w:right w:val="nil"/>
                <w:between w:val="nil"/>
              </w:pBdr>
              <w:rPr>
                <w:rFonts w:asciiTheme="minorHAnsi" w:eastAsia="Times New Roman" w:hAnsiTheme="minorHAnsi" w:cstheme="minorHAnsi"/>
                <w:sz w:val="20"/>
                <w:szCs w:val="20"/>
              </w:rPr>
            </w:pPr>
          </w:p>
        </w:tc>
        <w:tc>
          <w:tcPr>
            <w:tcW w:w="3458" w:type="dxa"/>
          </w:tcPr>
          <w:p w14:paraId="4C5CBFF0" w14:textId="177AD29F" w:rsidR="007B49D9" w:rsidRDefault="00DA3701" w:rsidP="00DA3701">
            <w:pPr>
              <w:pBdr>
                <w:top w:val="nil"/>
                <w:left w:val="nil"/>
                <w:bottom w:val="nil"/>
                <w:right w:val="nil"/>
                <w:between w:val="nil"/>
              </w:pBdr>
              <w:rPr>
                <w:rFonts w:eastAsia="Times New Roman"/>
                <w:i/>
                <w:iCs/>
                <w:sz w:val="20"/>
                <w:szCs w:val="20"/>
              </w:rPr>
            </w:pPr>
            <w:r>
              <w:rPr>
                <w:rFonts w:eastAsia="Times New Roman"/>
                <w:i/>
                <w:iCs/>
                <w:sz w:val="20"/>
                <w:szCs w:val="20"/>
              </w:rPr>
              <w:t>PE lead will be skilled up in netball coaching and umpiring</w:t>
            </w:r>
            <w:r w:rsidR="00426B28">
              <w:rPr>
                <w:rFonts w:eastAsia="Times New Roman"/>
                <w:i/>
                <w:iCs/>
                <w:sz w:val="20"/>
                <w:szCs w:val="20"/>
              </w:rPr>
              <w:t xml:space="preserve"> and able</w:t>
            </w:r>
            <w:r>
              <w:rPr>
                <w:rFonts w:eastAsia="Times New Roman"/>
                <w:i/>
                <w:iCs/>
                <w:sz w:val="20"/>
                <w:szCs w:val="20"/>
              </w:rPr>
              <w:t xml:space="preserve"> to share knowledge with other staff members</w:t>
            </w:r>
            <w:r w:rsidR="00426B28">
              <w:rPr>
                <w:rFonts w:eastAsia="Times New Roman"/>
                <w:i/>
                <w:iCs/>
                <w:sz w:val="20"/>
                <w:szCs w:val="20"/>
              </w:rPr>
              <w:t xml:space="preserve">. </w:t>
            </w:r>
          </w:p>
          <w:p w14:paraId="2A6DF92A" w14:textId="77777777" w:rsidR="00DA3701" w:rsidRDefault="00DA3701" w:rsidP="00DA3701">
            <w:pPr>
              <w:pBdr>
                <w:top w:val="nil"/>
                <w:left w:val="nil"/>
                <w:bottom w:val="nil"/>
                <w:right w:val="nil"/>
                <w:between w:val="nil"/>
              </w:pBdr>
              <w:rPr>
                <w:rFonts w:eastAsia="Times New Roman"/>
                <w:i/>
                <w:iCs/>
                <w:sz w:val="20"/>
                <w:szCs w:val="20"/>
              </w:rPr>
            </w:pPr>
          </w:p>
          <w:p w14:paraId="0DA2A5EF" w14:textId="77777777" w:rsidR="00DA3701" w:rsidRDefault="00DA3701" w:rsidP="00DA3701">
            <w:pPr>
              <w:pBdr>
                <w:top w:val="nil"/>
                <w:left w:val="nil"/>
                <w:bottom w:val="nil"/>
                <w:right w:val="nil"/>
                <w:between w:val="nil"/>
              </w:pBdr>
              <w:rPr>
                <w:rFonts w:eastAsia="Times New Roman"/>
                <w:i/>
                <w:iCs/>
                <w:sz w:val="20"/>
                <w:szCs w:val="20"/>
              </w:rPr>
            </w:pPr>
          </w:p>
          <w:p w14:paraId="14058EF0" w14:textId="77777777" w:rsidR="00DA3701" w:rsidRDefault="00DA3701" w:rsidP="00DA3701">
            <w:pPr>
              <w:pBdr>
                <w:top w:val="nil"/>
                <w:left w:val="nil"/>
                <w:bottom w:val="nil"/>
                <w:right w:val="nil"/>
                <w:between w:val="nil"/>
              </w:pBdr>
              <w:rPr>
                <w:rFonts w:eastAsia="Times New Roman"/>
                <w:i/>
                <w:iCs/>
                <w:sz w:val="20"/>
                <w:szCs w:val="20"/>
              </w:rPr>
            </w:pPr>
          </w:p>
          <w:p w14:paraId="7CB7E398" w14:textId="77777777" w:rsidR="00DA3701" w:rsidRDefault="00DA3701" w:rsidP="00DA3701">
            <w:pPr>
              <w:pBdr>
                <w:top w:val="nil"/>
                <w:left w:val="nil"/>
                <w:bottom w:val="nil"/>
                <w:right w:val="nil"/>
                <w:between w:val="nil"/>
              </w:pBdr>
              <w:rPr>
                <w:rFonts w:eastAsia="Times New Roman"/>
                <w:i/>
                <w:iCs/>
                <w:sz w:val="20"/>
                <w:szCs w:val="20"/>
              </w:rPr>
            </w:pPr>
          </w:p>
          <w:p w14:paraId="7695E2FE" w14:textId="47F09C0D" w:rsidR="00DA3701" w:rsidRPr="00DA3701" w:rsidRDefault="00DA3701" w:rsidP="00C30D8C">
            <w:pPr>
              <w:pBdr>
                <w:top w:val="nil"/>
                <w:left w:val="nil"/>
                <w:bottom w:val="nil"/>
                <w:right w:val="nil"/>
                <w:between w:val="nil"/>
              </w:pBdr>
              <w:rPr>
                <w:rFonts w:eastAsia="Times New Roman"/>
                <w:i/>
                <w:iCs/>
                <w:sz w:val="20"/>
                <w:szCs w:val="20"/>
              </w:rPr>
            </w:pPr>
          </w:p>
        </w:tc>
        <w:tc>
          <w:tcPr>
            <w:tcW w:w="1663" w:type="dxa"/>
          </w:tcPr>
          <w:p w14:paraId="702ECF22" w14:textId="10737745" w:rsidR="007B49D9" w:rsidRDefault="009D093C" w:rsidP="00DF1FE7">
            <w:pPr>
              <w:pBdr>
                <w:top w:val="nil"/>
                <w:left w:val="nil"/>
                <w:bottom w:val="nil"/>
                <w:right w:val="nil"/>
                <w:between w:val="nil"/>
              </w:pBdr>
              <w:rPr>
                <w:rFonts w:eastAsia="Times New Roman"/>
                <w:i/>
                <w:iCs/>
                <w:sz w:val="20"/>
                <w:szCs w:val="20"/>
              </w:rPr>
            </w:pPr>
            <w:r w:rsidRPr="00DA3701">
              <w:rPr>
                <w:rFonts w:eastAsia="Times New Roman"/>
                <w:i/>
                <w:iCs/>
                <w:sz w:val="20"/>
                <w:szCs w:val="20"/>
              </w:rPr>
              <w:t>£</w:t>
            </w:r>
            <w:r w:rsidR="00ED73FC" w:rsidRPr="00DA3701">
              <w:rPr>
                <w:rFonts w:eastAsia="Times New Roman"/>
                <w:i/>
                <w:iCs/>
                <w:sz w:val="20"/>
                <w:szCs w:val="20"/>
              </w:rPr>
              <w:t>975</w:t>
            </w:r>
            <w:r w:rsidR="00DF1FE7" w:rsidRPr="00DA3701">
              <w:rPr>
                <w:rFonts w:eastAsia="Times New Roman"/>
                <w:i/>
                <w:iCs/>
                <w:sz w:val="20"/>
                <w:szCs w:val="20"/>
              </w:rPr>
              <w:t xml:space="preserve"> </w:t>
            </w:r>
          </w:p>
          <w:p w14:paraId="38B35640" w14:textId="77777777" w:rsidR="00611DBC" w:rsidRPr="00DA3701" w:rsidRDefault="00611DBC" w:rsidP="00DF1FE7">
            <w:pPr>
              <w:pBdr>
                <w:top w:val="nil"/>
                <w:left w:val="nil"/>
                <w:bottom w:val="nil"/>
                <w:right w:val="nil"/>
                <w:between w:val="nil"/>
              </w:pBdr>
              <w:rPr>
                <w:rFonts w:eastAsia="Times New Roman"/>
                <w:i/>
                <w:iCs/>
                <w:sz w:val="20"/>
                <w:szCs w:val="20"/>
              </w:rPr>
            </w:pPr>
          </w:p>
          <w:p w14:paraId="311E0345" w14:textId="77777777" w:rsidR="009D093C" w:rsidRPr="00DA3701" w:rsidRDefault="009D093C" w:rsidP="009D093C">
            <w:pPr>
              <w:pBdr>
                <w:top w:val="nil"/>
                <w:left w:val="nil"/>
                <w:bottom w:val="nil"/>
                <w:right w:val="nil"/>
                <w:between w:val="nil"/>
              </w:pBdr>
              <w:rPr>
                <w:rFonts w:eastAsia="Times New Roman"/>
                <w:i/>
                <w:iCs/>
                <w:sz w:val="20"/>
                <w:szCs w:val="20"/>
              </w:rPr>
            </w:pPr>
          </w:p>
          <w:p w14:paraId="537FC10D" w14:textId="5039EF3E" w:rsidR="00DA3701" w:rsidRDefault="00DA3701" w:rsidP="009D093C">
            <w:pPr>
              <w:pBdr>
                <w:top w:val="nil"/>
                <w:left w:val="nil"/>
                <w:bottom w:val="nil"/>
                <w:right w:val="nil"/>
                <w:between w:val="nil"/>
              </w:pBdr>
              <w:rPr>
                <w:rFonts w:eastAsia="Times New Roman"/>
                <w:i/>
                <w:iCs/>
                <w:sz w:val="20"/>
                <w:szCs w:val="20"/>
              </w:rPr>
            </w:pPr>
          </w:p>
          <w:p w14:paraId="599BFB1C" w14:textId="4FFD35FD" w:rsidR="00611DBC" w:rsidRDefault="00611DBC" w:rsidP="009D093C">
            <w:pPr>
              <w:pBdr>
                <w:top w:val="nil"/>
                <w:left w:val="nil"/>
                <w:bottom w:val="nil"/>
                <w:right w:val="nil"/>
                <w:between w:val="nil"/>
              </w:pBdr>
              <w:rPr>
                <w:rFonts w:eastAsia="Times New Roman"/>
                <w:i/>
                <w:iCs/>
                <w:sz w:val="20"/>
                <w:szCs w:val="20"/>
              </w:rPr>
            </w:pPr>
          </w:p>
          <w:p w14:paraId="400D1C6D" w14:textId="77777777" w:rsidR="00611DBC" w:rsidRDefault="00611DBC" w:rsidP="009D093C">
            <w:pPr>
              <w:pBdr>
                <w:top w:val="nil"/>
                <w:left w:val="nil"/>
                <w:bottom w:val="nil"/>
                <w:right w:val="nil"/>
                <w:between w:val="nil"/>
              </w:pBdr>
              <w:rPr>
                <w:rFonts w:eastAsia="Times New Roman"/>
                <w:i/>
                <w:iCs/>
                <w:sz w:val="20"/>
                <w:szCs w:val="20"/>
              </w:rPr>
            </w:pPr>
          </w:p>
          <w:p w14:paraId="000C3CB5" w14:textId="77777777" w:rsidR="00DA3701" w:rsidRDefault="00DA3701" w:rsidP="009D093C">
            <w:pPr>
              <w:pBdr>
                <w:top w:val="nil"/>
                <w:left w:val="nil"/>
                <w:bottom w:val="nil"/>
                <w:right w:val="nil"/>
                <w:between w:val="nil"/>
              </w:pBdr>
              <w:rPr>
                <w:rFonts w:eastAsia="Times New Roman"/>
                <w:i/>
                <w:iCs/>
                <w:sz w:val="20"/>
                <w:szCs w:val="20"/>
              </w:rPr>
            </w:pPr>
          </w:p>
          <w:p w14:paraId="36145FA3" w14:textId="77777777" w:rsidR="00DA3701" w:rsidRDefault="00DA3701" w:rsidP="009D093C">
            <w:pPr>
              <w:pBdr>
                <w:top w:val="nil"/>
                <w:left w:val="nil"/>
                <w:bottom w:val="nil"/>
                <w:right w:val="nil"/>
                <w:between w:val="nil"/>
              </w:pBdr>
              <w:rPr>
                <w:rFonts w:eastAsia="Times New Roman"/>
                <w:i/>
                <w:iCs/>
                <w:sz w:val="20"/>
                <w:szCs w:val="20"/>
              </w:rPr>
            </w:pPr>
          </w:p>
          <w:p w14:paraId="6F321472" w14:textId="01C61862" w:rsidR="00DA3701" w:rsidRPr="00DA3701" w:rsidRDefault="00DA3701" w:rsidP="009D093C">
            <w:pPr>
              <w:pBdr>
                <w:top w:val="nil"/>
                <w:left w:val="nil"/>
                <w:bottom w:val="nil"/>
                <w:right w:val="nil"/>
                <w:between w:val="nil"/>
              </w:pBdr>
              <w:rPr>
                <w:rFonts w:eastAsia="Times New Roman"/>
                <w:i/>
                <w:iCs/>
                <w:sz w:val="20"/>
                <w:szCs w:val="20"/>
              </w:rPr>
            </w:pPr>
          </w:p>
        </w:tc>
        <w:tc>
          <w:tcPr>
            <w:tcW w:w="3423" w:type="dxa"/>
          </w:tcPr>
          <w:p w14:paraId="42AB65DA" w14:textId="53E2DF35" w:rsidR="007B49D9" w:rsidRDefault="00426B28" w:rsidP="00DA3701">
            <w:pPr>
              <w:pBdr>
                <w:top w:val="nil"/>
                <w:left w:val="nil"/>
                <w:bottom w:val="nil"/>
                <w:right w:val="nil"/>
                <w:between w:val="nil"/>
              </w:pBdr>
              <w:rPr>
                <w:rFonts w:asciiTheme="minorHAnsi" w:eastAsia="Times New Roman" w:hAnsiTheme="minorHAnsi" w:cstheme="minorHAnsi"/>
                <w:i/>
                <w:iCs/>
                <w:sz w:val="20"/>
                <w:szCs w:val="20"/>
              </w:rPr>
            </w:pPr>
            <w:r>
              <w:rPr>
                <w:rFonts w:asciiTheme="minorHAnsi" w:eastAsia="Times New Roman" w:hAnsiTheme="minorHAnsi" w:cstheme="minorHAnsi"/>
                <w:i/>
                <w:iCs/>
                <w:sz w:val="20"/>
                <w:szCs w:val="20"/>
              </w:rPr>
              <w:t>The pupils in the squad have made excellent progress and we will be entering the mixed netball league next year in addition to the mixed rally and girls rally – borough competitions. The PE lead has acquired (and continues to) knowledge in how to coach netball and umpire</w:t>
            </w:r>
            <w:r w:rsidR="00C30D8C">
              <w:rPr>
                <w:rFonts w:asciiTheme="minorHAnsi" w:eastAsia="Times New Roman" w:hAnsiTheme="minorHAnsi" w:cstheme="minorHAnsi"/>
                <w:i/>
                <w:iCs/>
                <w:sz w:val="20"/>
                <w:szCs w:val="20"/>
              </w:rPr>
              <w:t xml:space="preserve">. </w:t>
            </w:r>
          </w:p>
          <w:p w14:paraId="7B7E31A9" w14:textId="77777777" w:rsidR="00426B28" w:rsidRDefault="00426B28" w:rsidP="00DA3701">
            <w:pPr>
              <w:pBdr>
                <w:top w:val="nil"/>
                <w:left w:val="nil"/>
                <w:bottom w:val="nil"/>
                <w:right w:val="nil"/>
                <w:between w:val="nil"/>
              </w:pBdr>
              <w:rPr>
                <w:rFonts w:asciiTheme="minorHAnsi" w:eastAsia="Times New Roman" w:hAnsiTheme="minorHAnsi" w:cstheme="minorHAnsi"/>
                <w:i/>
                <w:iCs/>
                <w:sz w:val="20"/>
                <w:szCs w:val="20"/>
              </w:rPr>
            </w:pPr>
          </w:p>
          <w:p w14:paraId="6F475904" w14:textId="1CA99613" w:rsidR="00426B28" w:rsidRPr="00DA3701" w:rsidRDefault="00426B28" w:rsidP="00DA3701">
            <w:pPr>
              <w:pBdr>
                <w:top w:val="nil"/>
                <w:left w:val="nil"/>
                <w:bottom w:val="nil"/>
                <w:right w:val="nil"/>
                <w:between w:val="nil"/>
              </w:pBdr>
              <w:rPr>
                <w:rFonts w:asciiTheme="minorHAnsi" w:eastAsia="Times New Roman" w:hAnsiTheme="minorHAnsi" w:cstheme="minorHAnsi"/>
                <w:i/>
                <w:iCs/>
                <w:sz w:val="20"/>
                <w:szCs w:val="20"/>
              </w:rPr>
            </w:pPr>
          </w:p>
        </w:tc>
        <w:tc>
          <w:tcPr>
            <w:tcW w:w="3076" w:type="dxa"/>
          </w:tcPr>
          <w:p w14:paraId="291E8497" w14:textId="26EF4915" w:rsidR="00426B28" w:rsidRDefault="00DA3701" w:rsidP="00DA3701">
            <w:pPr>
              <w:pBdr>
                <w:top w:val="nil"/>
                <w:left w:val="nil"/>
                <w:bottom w:val="nil"/>
                <w:right w:val="nil"/>
                <w:between w:val="nil"/>
              </w:pBdr>
              <w:rPr>
                <w:rFonts w:asciiTheme="minorHAnsi" w:eastAsia="Times New Roman" w:hAnsiTheme="minorHAnsi" w:cstheme="minorHAnsi"/>
                <w:i/>
                <w:iCs/>
                <w:sz w:val="20"/>
                <w:szCs w:val="20"/>
              </w:rPr>
            </w:pPr>
            <w:r>
              <w:rPr>
                <w:rFonts w:asciiTheme="minorHAnsi" w:eastAsia="Times New Roman" w:hAnsiTheme="minorHAnsi" w:cstheme="minorHAnsi"/>
                <w:i/>
                <w:iCs/>
                <w:sz w:val="20"/>
                <w:szCs w:val="20"/>
              </w:rPr>
              <w:t>PE lead to share knowledge with other staff members in order to train them in how to</w:t>
            </w:r>
            <w:r w:rsidR="00C30D8C">
              <w:rPr>
                <w:rFonts w:asciiTheme="minorHAnsi" w:eastAsia="Times New Roman" w:hAnsiTheme="minorHAnsi" w:cstheme="minorHAnsi"/>
                <w:i/>
                <w:iCs/>
                <w:sz w:val="20"/>
                <w:szCs w:val="20"/>
              </w:rPr>
              <w:t xml:space="preserve"> coach and</w:t>
            </w:r>
            <w:r>
              <w:rPr>
                <w:rFonts w:asciiTheme="minorHAnsi" w:eastAsia="Times New Roman" w:hAnsiTheme="minorHAnsi" w:cstheme="minorHAnsi"/>
                <w:i/>
                <w:iCs/>
                <w:sz w:val="20"/>
                <w:szCs w:val="20"/>
              </w:rPr>
              <w:t xml:space="preserve"> umpire so there are a number of staff who can facilitate and help run league matches and support in borough competitions.</w:t>
            </w:r>
          </w:p>
          <w:p w14:paraId="1F2ED52F" w14:textId="5E45CFCC" w:rsidR="00426B28" w:rsidRPr="00DA3701" w:rsidRDefault="00426B28" w:rsidP="00DA3701">
            <w:pPr>
              <w:pBdr>
                <w:top w:val="nil"/>
                <w:left w:val="nil"/>
                <w:bottom w:val="nil"/>
                <w:right w:val="nil"/>
                <w:between w:val="nil"/>
              </w:pBdr>
              <w:rPr>
                <w:rFonts w:asciiTheme="minorHAnsi" w:eastAsia="Times New Roman" w:hAnsiTheme="minorHAnsi" w:cstheme="minorHAnsi"/>
                <w:i/>
                <w:iCs/>
                <w:sz w:val="20"/>
                <w:szCs w:val="20"/>
              </w:rPr>
            </w:pPr>
            <w:r>
              <w:rPr>
                <w:rFonts w:asciiTheme="minorHAnsi" w:eastAsia="Times New Roman" w:hAnsiTheme="minorHAnsi" w:cstheme="minorHAnsi"/>
                <w:i/>
                <w:iCs/>
                <w:sz w:val="20"/>
                <w:szCs w:val="20"/>
              </w:rPr>
              <w:t>The squad will enter</w:t>
            </w:r>
            <w:r w:rsidR="00C30D8C">
              <w:rPr>
                <w:rFonts w:asciiTheme="minorHAnsi" w:eastAsia="Times New Roman" w:hAnsiTheme="minorHAnsi" w:cstheme="minorHAnsi"/>
                <w:i/>
                <w:iCs/>
                <w:sz w:val="20"/>
                <w:szCs w:val="20"/>
              </w:rPr>
              <w:t xml:space="preserve"> the</w:t>
            </w:r>
            <w:r>
              <w:rPr>
                <w:rFonts w:asciiTheme="minorHAnsi" w:eastAsia="Times New Roman" w:hAnsiTheme="minorHAnsi" w:cstheme="minorHAnsi"/>
                <w:i/>
                <w:iCs/>
                <w:sz w:val="20"/>
                <w:szCs w:val="20"/>
              </w:rPr>
              <w:t xml:space="preserve"> borough league and competitions next year. </w:t>
            </w:r>
          </w:p>
        </w:tc>
      </w:tr>
      <w:tr w:rsidR="00C30D8C" w14:paraId="25358CE5" w14:textId="77777777">
        <w:trPr>
          <w:trHeight w:val="2049"/>
        </w:trPr>
        <w:tc>
          <w:tcPr>
            <w:tcW w:w="3758" w:type="dxa"/>
          </w:tcPr>
          <w:p w14:paraId="00F559AB" w14:textId="77777777" w:rsidR="00C30D8C" w:rsidRPr="00DA3701" w:rsidRDefault="00C30D8C" w:rsidP="00C30D8C">
            <w:pPr>
              <w:pBdr>
                <w:top w:val="nil"/>
                <w:left w:val="nil"/>
                <w:bottom w:val="nil"/>
                <w:right w:val="nil"/>
                <w:between w:val="nil"/>
              </w:pBdr>
              <w:rPr>
                <w:rFonts w:asciiTheme="minorHAnsi" w:eastAsia="Times New Roman" w:hAnsiTheme="minorHAnsi" w:cstheme="minorHAnsi"/>
                <w:i/>
                <w:iCs/>
                <w:sz w:val="20"/>
                <w:szCs w:val="20"/>
              </w:rPr>
            </w:pPr>
            <w:r w:rsidRPr="00DA3701">
              <w:rPr>
                <w:rFonts w:asciiTheme="minorHAnsi" w:eastAsia="Times New Roman" w:hAnsiTheme="minorHAnsi" w:cstheme="minorHAnsi"/>
                <w:i/>
                <w:iCs/>
                <w:sz w:val="20"/>
                <w:szCs w:val="20"/>
              </w:rPr>
              <w:lastRenderedPageBreak/>
              <w:t xml:space="preserve">Staff to observe enrichment lessons delivered by coaches. </w:t>
            </w:r>
          </w:p>
          <w:p w14:paraId="63987529" w14:textId="77777777" w:rsidR="00C30D8C" w:rsidRDefault="00C30D8C" w:rsidP="00DA3701">
            <w:pPr>
              <w:pBdr>
                <w:top w:val="nil"/>
                <w:left w:val="nil"/>
                <w:bottom w:val="nil"/>
                <w:right w:val="nil"/>
                <w:between w:val="nil"/>
              </w:pBdr>
              <w:rPr>
                <w:rFonts w:asciiTheme="minorHAnsi" w:eastAsia="Times New Roman" w:hAnsiTheme="minorHAnsi" w:cstheme="minorHAnsi"/>
                <w:i/>
                <w:iCs/>
                <w:sz w:val="20"/>
                <w:szCs w:val="20"/>
              </w:rPr>
            </w:pPr>
          </w:p>
        </w:tc>
        <w:tc>
          <w:tcPr>
            <w:tcW w:w="3458" w:type="dxa"/>
          </w:tcPr>
          <w:p w14:paraId="3EEB5AB6" w14:textId="77777777" w:rsidR="00C30D8C" w:rsidRDefault="00C30D8C" w:rsidP="00C30D8C">
            <w:pPr>
              <w:pBdr>
                <w:top w:val="nil"/>
                <w:left w:val="nil"/>
                <w:bottom w:val="nil"/>
                <w:right w:val="nil"/>
                <w:between w:val="nil"/>
              </w:pBdr>
              <w:rPr>
                <w:rFonts w:eastAsia="Times New Roman"/>
                <w:i/>
                <w:iCs/>
                <w:sz w:val="20"/>
                <w:szCs w:val="20"/>
              </w:rPr>
            </w:pPr>
            <w:r>
              <w:rPr>
                <w:rFonts w:eastAsia="Times New Roman"/>
                <w:i/>
                <w:iCs/>
                <w:sz w:val="20"/>
                <w:szCs w:val="20"/>
              </w:rPr>
              <w:t xml:space="preserve">Staff will be upskilled by observing the delivery of enrichment sessions and will continue these sessions/deliver their own within their class enrichment time, allowing the pupils to be further emerged in a range of sports they would not be exposed to through delivery of just the PE curriculum. </w:t>
            </w:r>
          </w:p>
          <w:p w14:paraId="6AD3838D" w14:textId="77777777" w:rsidR="00C30D8C" w:rsidRDefault="00C30D8C" w:rsidP="00DA3701">
            <w:pPr>
              <w:pBdr>
                <w:top w:val="nil"/>
                <w:left w:val="nil"/>
                <w:bottom w:val="nil"/>
                <w:right w:val="nil"/>
                <w:between w:val="nil"/>
              </w:pBdr>
              <w:rPr>
                <w:rFonts w:eastAsia="Times New Roman"/>
                <w:i/>
                <w:iCs/>
                <w:sz w:val="20"/>
                <w:szCs w:val="20"/>
              </w:rPr>
            </w:pPr>
          </w:p>
        </w:tc>
        <w:tc>
          <w:tcPr>
            <w:tcW w:w="1663" w:type="dxa"/>
          </w:tcPr>
          <w:p w14:paraId="4F6ABA5F" w14:textId="27A2269E" w:rsidR="00C30D8C" w:rsidRPr="00DA3701" w:rsidRDefault="00C30D8C" w:rsidP="00DF1FE7">
            <w:pPr>
              <w:pBdr>
                <w:top w:val="nil"/>
                <w:left w:val="nil"/>
                <w:bottom w:val="nil"/>
                <w:right w:val="nil"/>
                <w:between w:val="nil"/>
              </w:pBdr>
              <w:rPr>
                <w:rFonts w:eastAsia="Times New Roman"/>
                <w:i/>
                <w:iCs/>
                <w:sz w:val="20"/>
                <w:szCs w:val="20"/>
              </w:rPr>
            </w:pPr>
            <w:r>
              <w:rPr>
                <w:rFonts w:eastAsia="Times New Roman"/>
                <w:i/>
                <w:iCs/>
                <w:sz w:val="20"/>
                <w:szCs w:val="20"/>
              </w:rPr>
              <w:t>(budgeted below)</w:t>
            </w:r>
          </w:p>
        </w:tc>
        <w:tc>
          <w:tcPr>
            <w:tcW w:w="3423" w:type="dxa"/>
          </w:tcPr>
          <w:p w14:paraId="4C7CBBFB" w14:textId="30EF0A3B" w:rsidR="00C30D8C" w:rsidRDefault="00C30D8C" w:rsidP="00DA3701">
            <w:pPr>
              <w:pBdr>
                <w:top w:val="nil"/>
                <w:left w:val="nil"/>
                <w:bottom w:val="nil"/>
                <w:right w:val="nil"/>
                <w:between w:val="nil"/>
              </w:pBdr>
              <w:rPr>
                <w:rFonts w:asciiTheme="minorHAnsi" w:eastAsia="Times New Roman" w:hAnsiTheme="minorHAnsi" w:cstheme="minorHAnsi"/>
                <w:i/>
                <w:iCs/>
                <w:sz w:val="20"/>
                <w:szCs w:val="20"/>
              </w:rPr>
            </w:pPr>
            <w:r>
              <w:rPr>
                <w:rFonts w:asciiTheme="minorHAnsi" w:eastAsia="Times New Roman" w:hAnsiTheme="minorHAnsi" w:cstheme="minorHAnsi"/>
                <w:i/>
                <w:iCs/>
                <w:sz w:val="20"/>
                <w:szCs w:val="20"/>
              </w:rPr>
              <w:t>Staff feel more secure and confident in delivering their own PE lessons and the continuation of the enrichment activity.</w:t>
            </w:r>
          </w:p>
        </w:tc>
        <w:tc>
          <w:tcPr>
            <w:tcW w:w="3076" w:type="dxa"/>
          </w:tcPr>
          <w:p w14:paraId="6844747B" w14:textId="03AEA6E8" w:rsidR="00C30D8C" w:rsidRDefault="00C30D8C" w:rsidP="00DA3701">
            <w:pPr>
              <w:pBdr>
                <w:top w:val="nil"/>
                <w:left w:val="nil"/>
                <w:bottom w:val="nil"/>
                <w:right w:val="nil"/>
                <w:between w:val="nil"/>
              </w:pBdr>
              <w:rPr>
                <w:rFonts w:asciiTheme="minorHAnsi" w:eastAsia="Times New Roman" w:hAnsiTheme="minorHAnsi" w:cstheme="minorHAnsi"/>
                <w:i/>
                <w:iCs/>
                <w:sz w:val="20"/>
                <w:szCs w:val="20"/>
              </w:rPr>
            </w:pPr>
            <w:r>
              <w:rPr>
                <w:rFonts w:asciiTheme="minorHAnsi" w:eastAsia="Times New Roman" w:hAnsiTheme="minorHAnsi" w:cstheme="minorHAnsi"/>
                <w:i/>
                <w:iCs/>
                <w:sz w:val="20"/>
                <w:szCs w:val="20"/>
              </w:rPr>
              <w:t>Staff will be more confident in delivering their own PE lessons next year. All staff to teach their class PE lessons for at least a term next academic year, with increased confidence and skill.</w:t>
            </w:r>
          </w:p>
        </w:tc>
      </w:tr>
      <w:tr w:rsidR="007B49D9" w14:paraId="1659049A" w14:textId="77777777">
        <w:trPr>
          <w:trHeight w:val="397"/>
        </w:trPr>
        <w:tc>
          <w:tcPr>
            <w:tcW w:w="12302" w:type="dxa"/>
            <w:gridSpan w:val="4"/>
            <w:vMerge w:val="restart"/>
          </w:tcPr>
          <w:p w14:paraId="59B633D3" w14:textId="77777777" w:rsidR="007B49D9" w:rsidRDefault="00620CA1">
            <w:pPr>
              <w:spacing w:line="257" w:lineRule="auto"/>
              <w:ind w:left="28"/>
              <w:rPr>
                <w:sz w:val="24"/>
                <w:szCs w:val="24"/>
              </w:rPr>
            </w:pPr>
            <w:r>
              <w:rPr>
                <w:b/>
                <w:color w:val="00B9F2"/>
                <w:sz w:val="24"/>
                <w:szCs w:val="24"/>
              </w:rPr>
              <w:t>Key indicator 4</w:t>
            </w:r>
            <w:r>
              <w:rPr>
                <w:color w:val="00B9F2"/>
                <w:sz w:val="24"/>
                <w:szCs w:val="24"/>
              </w:rPr>
              <w:t>: Broader experience of a range of sports and activities offered to all pupils</w:t>
            </w:r>
          </w:p>
        </w:tc>
        <w:tc>
          <w:tcPr>
            <w:tcW w:w="3076" w:type="dxa"/>
          </w:tcPr>
          <w:p w14:paraId="3DEF09D5" w14:textId="77777777" w:rsidR="007B49D9" w:rsidRDefault="00620CA1">
            <w:pPr>
              <w:spacing w:line="257" w:lineRule="auto"/>
              <w:ind w:left="28"/>
              <w:rPr>
                <w:sz w:val="24"/>
                <w:szCs w:val="24"/>
              </w:rPr>
            </w:pPr>
            <w:r>
              <w:rPr>
                <w:color w:val="231F20"/>
                <w:sz w:val="24"/>
                <w:szCs w:val="24"/>
              </w:rPr>
              <w:t>Percentage of total allocation:</w:t>
            </w:r>
          </w:p>
        </w:tc>
      </w:tr>
      <w:tr w:rsidR="007B49D9" w14:paraId="6AB2AFA2" w14:textId="77777777">
        <w:trPr>
          <w:trHeight w:val="397"/>
        </w:trPr>
        <w:tc>
          <w:tcPr>
            <w:tcW w:w="12302" w:type="dxa"/>
            <w:gridSpan w:val="4"/>
            <w:vMerge/>
          </w:tcPr>
          <w:p w14:paraId="701241B6" w14:textId="77777777" w:rsidR="007B49D9" w:rsidRDefault="007B49D9">
            <w:pPr>
              <w:pBdr>
                <w:top w:val="nil"/>
                <w:left w:val="nil"/>
                <w:bottom w:val="nil"/>
                <w:right w:val="nil"/>
                <w:between w:val="nil"/>
              </w:pBdr>
              <w:spacing w:line="276" w:lineRule="auto"/>
              <w:rPr>
                <w:sz w:val="24"/>
                <w:szCs w:val="24"/>
              </w:rPr>
            </w:pPr>
          </w:p>
        </w:tc>
        <w:tc>
          <w:tcPr>
            <w:tcW w:w="3076" w:type="dxa"/>
          </w:tcPr>
          <w:p w14:paraId="076FE50C" w14:textId="33A3C7EB" w:rsidR="007B49D9" w:rsidRDefault="00D02BA0" w:rsidP="00D02BA0">
            <w:pPr>
              <w:spacing w:line="257" w:lineRule="auto"/>
              <w:ind w:left="20"/>
              <w:jc w:val="center"/>
              <w:rPr>
                <w:sz w:val="24"/>
                <w:szCs w:val="24"/>
              </w:rPr>
            </w:pPr>
            <w:r>
              <w:rPr>
                <w:sz w:val="24"/>
                <w:szCs w:val="24"/>
              </w:rPr>
              <w:t>30%</w:t>
            </w:r>
          </w:p>
        </w:tc>
      </w:tr>
      <w:tr w:rsidR="007B49D9" w14:paraId="7CD62AAB" w14:textId="77777777">
        <w:trPr>
          <w:trHeight w:val="334"/>
        </w:trPr>
        <w:tc>
          <w:tcPr>
            <w:tcW w:w="3758" w:type="dxa"/>
            <w:tcBorders>
              <w:bottom w:val="nil"/>
            </w:tcBorders>
          </w:tcPr>
          <w:p w14:paraId="6408D57B" w14:textId="77777777" w:rsidR="007B49D9" w:rsidRDefault="00620CA1">
            <w:pPr>
              <w:pBdr>
                <w:top w:val="nil"/>
                <w:left w:val="nil"/>
                <w:bottom w:val="nil"/>
                <w:right w:val="nil"/>
                <w:between w:val="nil"/>
              </w:pBdr>
              <w:spacing w:before="16"/>
              <w:ind w:left="80"/>
              <w:rPr>
                <w:color w:val="000000"/>
                <w:sz w:val="20"/>
                <w:szCs w:val="20"/>
              </w:rPr>
            </w:pPr>
            <w:r>
              <w:rPr>
                <w:color w:val="231F20"/>
                <w:sz w:val="20"/>
                <w:szCs w:val="20"/>
              </w:rPr>
              <w:t>Your school focus should be clear</w:t>
            </w:r>
          </w:p>
        </w:tc>
        <w:tc>
          <w:tcPr>
            <w:tcW w:w="3458" w:type="dxa"/>
            <w:tcBorders>
              <w:bottom w:val="nil"/>
            </w:tcBorders>
          </w:tcPr>
          <w:p w14:paraId="41F2C4A6" w14:textId="77777777" w:rsidR="007B49D9" w:rsidRDefault="00620CA1">
            <w:pPr>
              <w:pBdr>
                <w:top w:val="nil"/>
                <w:left w:val="nil"/>
                <w:bottom w:val="nil"/>
                <w:right w:val="nil"/>
                <w:between w:val="nil"/>
              </w:pBdr>
              <w:spacing w:before="16"/>
              <w:ind w:left="80"/>
              <w:rPr>
                <w:color w:val="000000"/>
                <w:sz w:val="20"/>
                <w:szCs w:val="20"/>
              </w:rPr>
            </w:pPr>
            <w:r>
              <w:rPr>
                <w:color w:val="231F20"/>
                <w:sz w:val="20"/>
                <w:szCs w:val="20"/>
              </w:rPr>
              <w:t>Make sure your actions to</w:t>
            </w:r>
          </w:p>
        </w:tc>
        <w:tc>
          <w:tcPr>
            <w:tcW w:w="1663" w:type="dxa"/>
            <w:tcBorders>
              <w:bottom w:val="nil"/>
            </w:tcBorders>
          </w:tcPr>
          <w:p w14:paraId="196EDC8A" w14:textId="77777777" w:rsidR="007B49D9" w:rsidRDefault="00620CA1">
            <w:pPr>
              <w:pBdr>
                <w:top w:val="nil"/>
                <w:left w:val="nil"/>
                <w:bottom w:val="nil"/>
                <w:right w:val="nil"/>
                <w:between w:val="nil"/>
              </w:pBdr>
              <w:spacing w:before="16"/>
              <w:ind w:left="80"/>
              <w:rPr>
                <w:color w:val="000000"/>
                <w:sz w:val="20"/>
                <w:szCs w:val="20"/>
              </w:rPr>
            </w:pPr>
            <w:r>
              <w:rPr>
                <w:color w:val="231F20"/>
                <w:sz w:val="20"/>
                <w:szCs w:val="20"/>
              </w:rPr>
              <w:t>Funding</w:t>
            </w:r>
          </w:p>
        </w:tc>
        <w:tc>
          <w:tcPr>
            <w:tcW w:w="3423" w:type="dxa"/>
            <w:tcBorders>
              <w:bottom w:val="nil"/>
            </w:tcBorders>
          </w:tcPr>
          <w:p w14:paraId="4D0F5181" w14:textId="77777777" w:rsidR="007B49D9" w:rsidRDefault="00620CA1">
            <w:pPr>
              <w:pBdr>
                <w:top w:val="nil"/>
                <w:left w:val="nil"/>
                <w:bottom w:val="nil"/>
                <w:right w:val="nil"/>
                <w:between w:val="nil"/>
              </w:pBdr>
              <w:spacing w:before="16"/>
              <w:ind w:left="80"/>
              <w:rPr>
                <w:color w:val="000000"/>
                <w:sz w:val="20"/>
                <w:szCs w:val="20"/>
              </w:rPr>
            </w:pPr>
            <w:r>
              <w:rPr>
                <w:color w:val="231F20"/>
                <w:sz w:val="20"/>
                <w:szCs w:val="20"/>
              </w:rPr>
              <w:t>Evidence of impact: what do</w:t>
            </w:r>
          </w:p>
        </w:tc>
        <w:tc>
          <w:tcPr>
            <w:tcW w:w="3076" w:type="dxa"/>
            <w:tcBorders>
              <w:bottom w:val="nil"/>
            </w:tcBorders>
          </w:tcPr>
          <w:p w14:paraId="5FB6A49E" w14:textId="77777777" w:rsidR="007B49D9" w:rsidRDefault="00620CA1">
            <w:pPr>
              <w:pBdr>
                <w:top w:val="nil"/>
                <w:left w:val="nil"/>
                <w:bottom w:val="nil"/>
                <w:right w:val="nil"/>
                <w:between w:val="nil"/>
              </w:pBdr>
              <w:spacing w:before="16"/>
              <w:ind w:left="80"/>
              <w:rPr>
                <w:color w:val="000000"/>
                <w:sz w:val="20"/>
                <w:szCs w:val="20"/>
              </w:rPr>
            </w:pPr>
            <w:r>
              <w:rPr>
                <w:color w:val="231F20"/>
                <w:sz w:val="20"/>
                <w:szCs w:val="20"/>
              </w:rPr>
              <w:t>Sustainability and suggested</w:t>
            </w:r>
          </w:p>
        </w:tc>
      </w:tr>
      <w:tr w:rsidR="007B49D9" w14:paraId="2040F807" w14:textId="77777777">
        <w:trPr>
          <w:trHeight w:val="288"/>
        </w:trPr>
        <w:tc>
          <w:tcPr>
            <w:tcW w:w="3758" w:type="dxa"/>
            <w:tcBorders>
              <w:top w:val="nil"/>
              <w:bottom w:val="nil"/>
            </w:tcBorders>
          </w:tcPr>
          <w:p w14:paraId="3F2FEA31" w14:textId="77777777" w:rsidR="007B49D9" w:rsidRDefault="00620CA1">
            <w:pPr>
              <w:pBdr>
                <w:top w:val="nil"/>
                <w:left w:val="nil"/>
                <w:bottom w:val="nil"/>
                <w:right w:val="nil"/>
                <w:between w:val="nil"/>
              </w:pBdr>
              <w:spacing w:line="263" w:lineRule="auto"/>
              <w:ind w:left="80"/>
              <w:rPr>
                <w:color w:val="000000"/>
                <w:sz w:val="20"/>
                <w:szCs w:val="20"/>
              </w:rPr>
            </w:pPr>
            <w:r>
              <w:rPr>
                <w:color w:val="231F20"/>
                <w:sz w:val="20"/>
                <w:szCs w:val="20"/>
              </w:rPr>
              <w:t>what you want the pupils to know</w:t>
            </w:r>
          </w:p>
        </w:tc>
        <w:tc>
          <w:tcPr>
            <w:tcW w:w="3458" w:type="dxa"/>
            <w:tcBorders>
              <w:top w:val="nil"/>
              <w:bottom w:val="nil"/>
            </w:tcBorders>
          </w:tcPr>
          <w:p w14:paraId="2C382E3F" w14:textId="77777777" w:rsidR="007B49D9" w:rsidRDefault="00620CA1">
            <w:pPr>
              <w:pBdr>
                <w:top w:val="nil"/>
                <w:left w:val="nil"/>
                <w:bottom w:val="nil"/>
                <w:right w:val="nil"/>
                <w:between w:val="nil"/>
              </w:pBdr>
              <w:spacing w:line="263" w:lineRule="auto"/>
              <w:ind w:left="80"/>
              <w:rPr>
                <w:color w:val="000000"/>
                <w:sz w:val="20"/>
                <w:szCs w:val="20"/>
              </w:rPr>
            </w:pPr>
            <w:r>
              <w:rPr>
                <w:color w:val="231F20"/>
                <w:sz w:val="20"/>
                <w:szCs w:val="20"/>
              </w:rPr>
              <w:t>achieve are linked to your</w:t>
            </w:r>
          </w:p>
        </w:tc>
        <w:tc>
          <w:tcPr>
            <w:tcW w:w="1663" w:type="dxa"/>
            <w:tcBorders>
              <w:top w:val="nil"/>
              <w:bottom w:val="nil"/>
            </w:tcBorders>
          </w:tcPr>
          <w:p w14:paraId="0252F591" w14:textId="77777777" w:rsidR="007B49D9" w:rsidRDefault="00620CA1">
            <w:pPr>
              <w:pBdr>
                <w:top w:val="nil"/>
                <w:left w:val="nil"/>
                <w:bottom w:val="nil"/>
                <w:right w:val="nil"/>
                <w:between w:val="nil"/>
              </w:pBdr>
              <w:spacing w:line="263" w:lineRule="auto"/>
              <w:ind w:left="80"/>
              <w:rPr>
                <w:color w:val="000000"/>
                <w:sz w:val="20"/>
                <w:szCs w:val="20"/>
              </w:rPr>
            </w:pPr>
            <w:r>
              <w:rPr>
                <w:color w:val="231F20"/>
                <w:sz w:val="20"/>
                <w:szCs w:val="20"/>
              </w:rPr>
              <w:t>allocated:</w:t>
            </w:r>
          </w:p>
        </w:tc>
        <w:tc>
          <w:tcPr>
            <w:tcW w:w="3423" w:type="dxa"/>
            <w:tcBorders>
              <w:top w:val="nil"/>
              <w:bottom w:val="nil"/>
            </w:tcBorders>
          </w:tcPr>
          <w:p w14:paraId="43A36483" w14:textId="77777777" w:rsidR="007B49D9" w:rsidRDefault="00620CA1">
            <w:pPr>
              <w:pBdr>
                <w:top w:val="nil"/>
                <w:left w:val="nil"/>
                <w:bottom w:val="nil"/>
                <w:right w:val="nil"/>
                <w:between w:val="nil"/>
              </w:pBdr>
              <w:spacing w:line="263" w:lineRule="auto"/>
              <w:ind w:left="80"/>
              <w:rPr>
                <w:color w:val="000000"/>
                <w:sz w:val="20"/>
                <w:szCs w:val="20"/>
              </w:rPr>
            </w:pPr>
            <w:r>
              <w:rPr>
                <w:color w:val="231F20"/>
                <w:sz w:val="20"/>
                <w:szCs w:val="20"/>
              </w:rPr>
              <w:t>pupils now know and what</w:t>
            </w:r>
          </w:p>
        </w:tc>
        <w:tc>
          <w:tcPr>
            <w:tcW w:w="3076" w:type="dxa"/>
            <w:tcBorders>
              <w:top w:val="nil"/>
              <w:bottom w:val="nil"/>
            </w:tcBorders>
          </w:tcPr>
          <w:p w14:paraId="6E53CF34" w14:textId="77777777" w:rsidR="007B49D9" w:rsidRDefault="00620CA1">
            <w:pPr>
              <w:pBdr>
                <w:top w:val="nil"/>
                <w:left w:val="nil"/>
                <w:bottom w:val="nil"/>
                <w:right w:val="nil"/>
                <w:between w:val="nil"/>
              </w:pBdr>
              <w:spacing w:line="263" w:lineRule="auto"/>
              <w:ind w:left="80"/>
              <w:rPr>
                <w:color w:val="000000"/>
                <w:sz w:val="20"/>
                <w:szCs w:val="20"/>
              </w:rPr>
            </w:pPr>
            <w:r>
              <w:rPr>
                <w:color w:val="231F20"/>
                <w:sz w:val="20"/>
                <w:szCs w:val="20"/>
              </w:rPr>
              <w:t>next steps:</w:t>
            </w:r>
          </w:p>
        </w:tc>
      </w:tr>
      <w:tr w:rsidR="007B49D9" w14:paraId="68EBB24B" w14:textId="77777777">
        <w:trPr>
          <w:trHeight w:val="287"/>
        </w:trPr>
        <w:tc>
          <w:tcPr>
            <w:tcW w:w="3758" w:type="dxa"/>
            <w:tcBorders>
              <w:top w:val="nil"/>
              <w:bottom w:val="nil"/>
            </w:tcBorders>
          </w:tcPr>
          <w:p w14:paraId="7777DB03" w14:textId="77777777" w:rsidR="007B49D9" w:rsidRDefault="00620CA1">
            <w:pPr>
              <w:pBdr>
                <w:top w:val="nil"/>
                <w:left w:val="nil"/>
                <w:bottom w:val="nil"/>
                <w:right w:val="nil"/>
                <w:between w:val="nil"/>
              </w:pBdr>
              <w:spacing w:line="263" w:lineRule="auto"/>
              <w:ind w:left="80"/>
              <w:rPr>
                <w:color w:val="000000"/>
                <w:sz w:val="20"/>
                <w:szCs w:val="20"/>
              </w:rPr>
            </w:pPr>
            <w:r>
              <w:rPr>
                <w:color w:val="231F20"/>
                <w:sz w:val="20"/>
                <w:szCs w:val="20"/>
              </w:rPr>
              <w:t>and be able to do and about</w:t>
            </w:r>
          </w:p>
        </w:tc>
        <w:tc>
          <w:tcPr>
            <w:tcW w:w="3458" w:type="dxa"/>
            <w:tcBorders>
              <w:top w:val="nil"/>
              <w:bottom w:val="nil"/>
            </w:tcBorders>
          </w:tcPr>
          <w:p w14:paraId="4C1A0451" w14:textId="77777777" w:rsidR="007B49D9" w:rsidRDefault="00620CA1">
            <w:pPr>
              <w:pBdr>
                <w:top w:val="nil"/>
                <w:left w:val="nil"/>
                <w:bottom w:val="nil"/>
                <w:right w:val="nil"/>
                <w:between w:val="nil"/>
              </w:pBdr>
              <w:spacing w:line="263" w:lineRule="auto"/>
              <w:ind w:left="80"/>
              <w:rPr>
                <w:color w:val="000000"/>
                <w:sz w:val="20"/>
                <w:szCs w:val="20"/>
              </w:rPr>
            </w:pPr>
            <w:r>
              <w:rPr>
                <w:color w:val="231F20"/>
                <w:sz w:val="20"/>
                <w:szCs w:val="20"/>
              </w:rPr>
              <w:t>intentions:</w:t>
            </w:r>
          </w:p>
        </w:tc>
        <w:tc>
          <w:tcPr>
            <w:tcW w:w="1663" w:type="dxa"/>
            <w:tcBorders>
              <w:top w:val="nil"/>
              <w:bottom w:val="nil"/>
            </w:tcBorders>
          </w:tcPr>
          <w:p w14:paraId="1D246594" w14:textId="77777777" w:rsidR="007B49D9" w:rsidRDefault="007B49D9">
            <w:pPr>
              <w:pBdr>
                <w:top w:val="nil"/>
                <w:left w:val="nil"/>
                <w:bottom w:val="nil"/>
                <w:right w:val="nil"/>
                <w:between w:val="nil"/>
              </w:pBdr>
              <w:rPr>
                <w:rFonts w:ascii="Times New Roman" w:eastAsia="Times New Roman" w:hAnsi="Times New Roman" w:cs="Times New Roman"/>
                <w:color w:val="000000"/>
                <w:sz w:val="16"/>
                <w:szCs w:val="16"/>
              </w:rPr>
            </w:pPr>
          </w:p>
        </w:tc>
        <w:tc>
          <w:tcPr>
            <w:tcW w:w="3423" w:type="dxa"/>
            <w:tcBorders>
              <w:top w:val="nil"/>
              <w:bottom w:val="nil"/>
            </w:tcBorders>
          </w:tcPr>
          <w:p w14:paraId="1859A38D" w14:textId="77777777" w:rsidR="007B49D9" w:rsidRDefault="00620CA1">
            <w:pPr>
              <w:pBdr>
                <w:top w:val="nil"/>
                <w:left w:val="nil"/>
                <w:bottom w:val="nil"/>
                <w:right w:val="nil"/>
                <w:between w:val="nil"/>
              </w:pBdr>
              <w:spacing w:line="263" w:lineRule="auto"/>
              <w:ind w:left="80"/>
              <w:rPr>
                <w:color w:val="000000"/>
                <w:sz w:val="20"/>
                <w:szCs w:val="20"/>
              </w:rPr>
            </w:pPr>
            <w:r>
              <w:rPr>
                <w:color w:val="231F20"/>
                <w:sz w:val="20"/>
                <w:szCs w:val="20"/>
              </w:rPr>
              <w:t>can they now do? What has</w:t>
            </w:r>
          </w:p>
        </w:tc>
        <w:tc>
          <w:tcPr>
            <w:tcW w:w="3076" w:type="dxa"/>
            <w:tcBorders>
              <w:top w:val="nil"/>
              <w:bottom w:val="nil"/>
            </w:tcBorders>
          </w:tcPr>
          <w:p w14:paraId="41E42852" w14:textId="77777777" w:rsidR="007B49D9" w:rsidRDefault="007B49D9">
            <w:pPr>
              <w:pBdr>
                <w:top w:val="nil"/>
                <w:left w:val="nil"/>
                <w:bottom w:val="nil"/>
                <w:right w:val="nil"/>
                <w:between w:val="nil"/>
              </w:pBdr>
              <w:rPr>
                <w:rFonts w:ascii="Times New Roman" w:eastAsia="Times New Roman" w:hAnsi="Times New Roman" w:cs="Times New Roman"/>
                <w:color w:val="000000"/>
                <w:sz w:val="16"/>
                <w:szCs w:val="16"/>
              </w:rPr>
            </w:pPr>
          </w:p>
        </w:tc>
      </w:tr>
      <w:tr w:rsidR="007B49D9" w14:paraId="272568B7" w14:textId="77777777">
        <w:trPr>
          <w:trHeight w:val="288"/>
        </w:trPr>
        <w:tc>
          <w:tcPr>
            <w:tcW w:w="3758" w:type="dxa"/>
            <w:tcBorders>
              <w:top w:val="nil"/>
              <w:bottom w:val="nil"/>
            </w:tcBorders>
          </w:tcPr>
          <w:p w14:paraId="3523E5A7" w14:textId="77777777" w:rsidR="007B49D9" w:rsidRDefault="00620CA1">
            <w:pPr>
              <w:pBdr>
                <w:top w:val="nil"/>
                <w:left w:val="nil"/>
                <w:bottom w:val="nil"/>
                <w:right w:val="nil"/>
                <w:between w:val="nil"/>
              </w:pBdr>
              <w:spacing w:line="263" w:lineRule="auto"/>
              <w:ind w:left="80"/>
              <w:rPr>
                <w:color w:val="000000"/>
                <w:sz w:val="20"/>
                <w:szCs w:val="20"/>
              </w:rPr>
            </w:pPr>
            <w:r>
              <w:rPr>
                <w:color w:val="231F20"/>
                <w:sz w:val="20"/>
                <w:szCs w:val="20"/>
              </w:rPr>
              <w:t>what they need to learn and to</w:t>
            </w:r>
          </w:p>
        </w:tc>
        <w:tc>
          <w:tcPr>
            <w:tcW w:w="3458" w:type="dxa"/>
            <w:tcBorders>
              <w:top w:val="nil"/>
              <w:bottom w:val="nil"/>
            </w:tcBorders>
          </w:tcPr>
          <w:p w14:paraId="3D2DFB8E" w14:textId="77777777" w:rsidR="007B49D9" w:rsidRDefault="007B49D9">
            <w:pPr>
              <w:pBdr>
                <w:top w:val="nil"/>
                <w:left w:val="nil"/>
                <w:bottom w:val="nil"/>
                <w:right w:val="nil"/>
                <w:between w:val="nil"/>
              </w:pBdr>
              <w:rPr>
                <w:rFonts w:ascii="Times New Roman" w:eastAsia="Times New Roman" w:hAnsi="Times New Roman" w:cs="Times New Roman"/>
                <w:color w:val="000000"/>
                <w:sz w:val="16"/>
                <w:szCs w:val="16"/>
              </w:rPr>
            </w:pPr>
          </w:p>
        </w:tc>
        <w:tc>
          <w:tcPr>
            <w:tcW w:w="1663" w:type="dxa"/>
            <w:tcBorders>
              <w:top w:val="nil"/>
              <w:bottom w:val="nil"/>
            </w:tcBorders>
          </w:tcPr>
          <w:p w14:paraId="28183FCB" w14:textId="77777777" w:rsidR="007B49D9" w:rsidRDefault="007B49D9">
            <w:pPr>
              <w:pBdr>
                <w:top w:val="nil"/>
                <w:left w:val="nil"/>
                <w:bottom w:val="nil"/>
                <w:right w:val="nil"/>
                <w:between w:val="nil"/>
              </w:pBdr>
              <w:rPr>
                <w:rFonts w:ascii="Times New Roman" w:eastAsia="Times New Roman" w:hAnsi="Times New Roman" w:cs="Times New Roman"/>
                <w:color w:val="000000"/>
                <w:sz w:val="16"/>
                <w:szCs w:val="16"/>
              </w:rPr>
            </w:pPr>
          </w:p>
        </w:tc>
        <w:tc>
          <w:tcPr>
            <w:tcW w:w="3423" w:type="dxa"/>
            <w:tcBorders>
              <w:top w:val="nil"/>
              <w:bottom w:val="nil"/>
            </w:tcBorders>
          </w:tcPr>
          <w:p w14:paraId="455413FB" w14:textId="77777777" w:rsidR="007B49D9" w:rsidRDefault="00620CA1">
            <w:pPr>
              <w:pBdr>
                <w:top w:val="nil"/>
                <w:left w:val="nil"/>
                <w:bottom w:val="nil"/>
                <w:right w:val="nil"/>
                <w:between w:val="nil"/>
              </w:pBdr>
              <w:spacing w:line="263" w:lineRule="auto"/>
              <w:ind w:left="80"/>
              <w:rPr>
                <w:color w:val="000000"/>
                <w:sz w:val="20"/>
                <w:szCs w:val="20"/>
              </w:rPr>
            </w:pPr>
            <w:r>
              <w:rPr>
                <w:color w:val="231F20"/>
                <w:sz w:val="20"/>
                <w:szCs w:val="20"/>
              </w:rPr>
              <w:t>changed?:</w:t>
            </w:r>
          </w:p>
        </w:tc>
        <w:tc>
          <w:tcPr>
            <w:tcW w:w="3076" w:type="dxa"/>
            <w:tcBorders>
              <w:top w:val="nil"/>
              <w:bottom w:val="nil"/>
            </w:tcBorders>
          </w:tcPr>
          <w:p w14:paraId="458F57BB" w14:textId="77777777" w:rsidR="007B49D9" w:rsidRDefault="007B49D9">
            <w:pPr>
              <w:pBdr>
                <w:top w:val="nil"/>
                <w:left w:val="nil"/>
                <w:bottom w:val="nil"/>
                <w:right w:val="nil"/>
                <w:between w:val="nil"/>
              </w:pBdr>
              <w:rPr>
                <w:rFonts w:ascii="Times New Roman" w:eastAsia="Times New Roman" w:hAnsi="Times New Roman" w:cs="Times New Roman"/>
                <w:color w:val="000000"/>
                <w:sz w:val="16"/>
                <w:szCs w:val="16"/>
              </w:rPr>
            </w:pPr>
          </w:p>
        </w:tc>
      </w:tr>
      <w:tr w:rsidR="007B49D9" w14:paraId="2492005C" w14:textId="77777777">
        <w:trPr>
          <w:trHeight w:val="273"/>
        </w:trPr>
        <w:tc>
          <w:tcPr>
            <w:tcW w:w="3758" w:type="dxa"/>
            <w:tcBorders>
              <w:top w:val="nil"/>
            </w:tcBorders>
          </w:tcPr>
          <w:p w14:paraId="612F0EC4" w14:textId="77777777" w:rsidR="007B49D9" w:rsidRDefault="00620CA1">
            <w:pPr>
              <w:pBdr>
                <w:top w:val="nil"/>
                <w:left w:val="nil"/>
                <w:bottom w:val="nil"/>
                <w:right w:val="nil"/>
                <w:between w:val="nil"/>
              </w:pBdr>
              <w:spacing w:line="254" w:lineRule="auto"/>
              <w:ind w:left="80"/>
              <w:rPr>
                <w:color w:val="000000"/>
                <w:sz w:val="20"/>
                <w:szCs w:val="20"/>
              </w:rPr>
            </w:pPr>
            <w:r>
              <w:rPr>
                <w:color w:val="231F20"/>
                <w:sz w:val="20"/>
                <w:szCs w:val="20"/>
              </w:rPr>
              <w:t>consolidate through practice:</w:t>
            </w:r>
          </w:p>
        </w:tc>
        <w:tc>
          <w:tcPr>
            <w:tcW w:w="3458" w:type="dxa"/>
            <w:tcBorders>
              <w:top w:val="nil"/>
            </w:tcBorders>
          </w:tcPr>
          <w:p w14:paraId="655670AF" w14:textId="77777777" w:rsidR="007B49D9" w:rsidRDefault="007B49D9">
            <w:pPr>
              <w:pBdr>
                <w:top w:val="nil"/>
                <w:left w:val="nil"/>
                <w:bottom w:val="nil"/>
                <w:right w:val="nil"/>
                <w:between w:val="nil"/>
              </w:pBdr>
              <w:rPr>
                <w:rFonts w:ascii="Times New Roman" w:eastAsia="Times New Roman" w:hAnsi="Times New Roman" w:cs="Times New Roman"/>
                <w:color w:val="000000"/>
                <w:sz w:val="16"/>
                <w:szCs w:val="16"/>
              </w:rPr>
            </w:pPr>
          </w:p>
        </w:tc>
        <w:tc>
          <w:tcPr>
            <w:tcW w:w="1663" w:type="dxa"/>
            <w:tcBorders>
              <w:top w:val="nil"/>
            </w:tcBorders>
          </w:tcPr>
          <w:p w14:paraId="402DD09A" w14:textId="77777777" w:rsidR="007B49D9" w:rsidRDefault="007B49D9">
            <w:pPr>
              <w:pBdr>
                <w:top w:val="nil"/>
                <w:left w:val="nil"/>
                <w:bottom w:val="nil"/>
                <w:right w:val="nil"/>
                <w:between w:val="nil"/>
              </w:pBdr>
              <w:rPr>
                <w:rFonts w:ascii="Times New Roman" w:eastAsia="Times New Roman" w:hAnsi="Times New Roman" w:cs="Times New Roman"/>
                <w:color w:val="000000"/>
                <w:sz w:val="16"/>
                <w:szCs w:val="16"/>
              </w:rPr>
            </w:pPr>
          </w:p>
        </w:tc>
        <w:tc>
          <w:tcPr>
            <w:tcW w:w="3423" w:type="dxa"/>
            <w:tcBorders>
              <w:top w:val="nil"/>
            </w:tcBorders>
          </w:tcPr>
          <w:p w14:paraId="38A8746B" w14:textId="77777777" w:rsidR="007B49D9" w:rsidRDefault="007B49D9">
            <w:pPr>
              <w:pBdr>
                <w:top w:val="nil"/>
                <w:left w:val="nil"/>
                <w:bottom w:val="nil"/>
                <w:right w:val="nil"/>
                <w:between w:val="nil"/>
              </w:pBdr>
              <w:rPr>
                <w:rFonts w:ascii="Times New Roman" w:eastAsia="Times New Roman" w:hAnsi="Times New Roman" w:cs="Times New Roman"/>
                <w:color w:val="000000"/>
                <w:sz w:val="16"/>
                <w:szCs w:val="16"/>
              </w:rPr>
            </w:pPr>
          </w:p>
        </w:tc>
        <w:tc>
          <w:tcPr>
            <w:tcW w:w="3076" w:type="dxa"/>
            <w:tcBorders>
              <w:top w:val="nil"/>
            </w:tcBorders>
          </w:tcPr>
          <w:p w14:paraId="318709DC" w14:textId="77777777" w:rsidR="007B49D9" w:rsidRDefault="007B49D9">
            <w:pPr>
              <w:pBdr>
                <w:top w:val="nil"/>
                <w:left w:val="nil"/>
                <w:bottom w:val="nil"/>
                <w:right w:val="nil"/>
                <w:between w:val="nil"/>
              </w:pBdr>
              <w:rPr>
                <w:rFonts w:ascii="Times New Roman" w:eastAsia="Times New Roman" w:hAnsi="Times New Roman" w:cs="Times New Roman"/>
                <w:color w:val="000000"/>
                <w:sz w:val="16"/>
                <w:szCs w:val="16"/>
              </w:rPr>
            </w:pPr>
          </w:p>
        </w:tc>
      </w:tr>
      <w:tr w:rsidR="007B49D9" w14:paraId="09F360C3" w14:textId="77777777">
        <w:trPr>
          <w:trHeight w:val="2172"/>
        </w:trPr>
        <w:tc>
          <w:tcPr>
            <w:tcW w:w="3758" w:type="dxa"/>
          </w:tcPr>
          <w:p w14:paraId="17B82A2F" w14:textId="3AD8AC47" w:rsidR="007B49D9" w:rsidRDefault="00620CA1" w:rsidP="00DF1FE7">
            <w:pPr>
              <w:pBdr>
                <w:top w:val="nil"/>
                <w:left w:val="nil"/>
                <w:bottom w:val="nil"/>
                <w:right w:val="nil"/>
                <w:between w:val="nil"/>
              </w:pBdr>
              <w:ind w:right="75"/>
              <w:rPr>
                <w:i/>
                <w:sz w:val="20"/>
                <w:szCs w:val="20"/>
              </w:rPr>
            </w:pPr>
            <w:r>
              <w:rPr>
                <w:i/>
                <w:sz w:val="20"/>
                <w:szCs w:val="20"/>
              </w:rPr>
              <w:t>To provide children with the opportunity to experience new and different sporting activities</w:t>
            </w:r>
            <w:r w:rsidR="00DF1FE7">
              <w:rPr>
                <w:i/>
                <w:sz w:val="20"/>
                <w:szCs w:val="20"/>
              </w:rPr>
              <w:t xml:space="preserve"> through offering enrichment sessions to all classes throughout the year. </w:t>
            </w:r>
          </w:p>
          <w:p w14:paraId="2555EB8C" w14:textId="6C3A25D6" w:rsidR="00DF1FE7" w:rsidRDefault="00DF1FE7" w:rsidP="00DF1FE7">
            <w:pPr>
              <w:pBdr>
                <w:top w:val="nil"/>
                <w:left w:val="nil"/>
                <w:bottom w:val="nil"/>
                <w:right w:val="nil"/>
                <w:between w:val="nil"/>
              </w:pBdr>
              <w:ind w:right="75"/>
              <w:rPr>
                <w:i/>
                <w:sz w:val="20"/>
                <w:szCs w:val="20"/>
              </w:rPr>
            </w:pPr>
          </w:p>
          <w:p w14:paraId="23FA5391" w14:textId="77777777" w:rsidR="00DF1FE7" w:rsidRDefault="00DF1FE7" w:rsidP="005B70AF">
            <w:pPr>
              <w:pBdr>
                <w:top w:val="nil"/>
                <w:left w:val="nil"/>
                <w:bottom w:val="nil"/>
                <w:right w:val="nil"/>
                <w:between w:val="nil"/>
              </w:pBdr>
              <w:ind w:right="75"/>
              <w:rPr>
                <w:i/>
                <w:sz w:val="20"/>
                <w:szCs w:val="20"/>
              </w:rPr>
            </w:pPr>
          </w:p>
          <w:p w14:paraId="521E99D2" w14:textId="5C2C385A" w:rsidR="00DF1FE7" w:rsidRDefault="00DF1FE7" w:rsidP="005B70AF">
            <w:pPr>
              <w:pBdr>
                <w:top w:val="nil"/>
                <w:left w:val="nil"/>
                <w:bottom w:val="nil"/>
                <w:right w:val="nil"/>
                <w:between w:val="nil"/>
              </w:pBdr>
              <w:ind w:right="75"/>
              <w:rPr>
                <w:rFonts w:ascii="Times New Roman" w:eastAsia="Times New Roman" w:hAnsi="Times New Roman" w:cs="Times New Roman"/>
                <w:sz w:val="20"/>
                <w:szCs w:val="20"/>
              </w:rPr>
            </w:pPr>
          </w:p>
        </w:tc>
        <w:tc>
          <w:tcPr>
            <w:tcW w:w="3458" w:type="dxa"/>
          </w:tcPr>
          <w:p w14:paraId="6E27FB68" w14:textId="277AAE89" w:rsidR="00DF1FE7" w:rsidRDefault="00DF1FE7" w:rsidP="00DF1FE7">
            <w:pPr>
              <w:rPr>
                <w:i/>
                <w:sz w:val="20"/>
                <w:szCs w:val="20"/>
              </w:rPr>
            </w:pPr>
            <w:r>
              <w:rPr>
                <w:i/>
                <w:sz w:val="20"/>
                <w:szCs w:val="20"/>
              </w:rPr>
              <w:t>Children in upper KS2 to receive initial training as lunchtime leaders, during enrichment sessions in order to support the coaches during active lunchtimes.</w:t>
            </w:r>
          </w:p>
          <w:p w14:paraId="778E5E80" w14:textId="77777777" w:rsidR="00DF1FE7" w:rsidRDefault="00DF1FE7" w:rsidP="00DF1FE7">
            <w:pPr>
              <w:rPr>
                <w:i/>
                <w:sz w:val="20"/>
                <w:szCs w:val="20"/>
              </w:rPr>
            </w:pPr>
          </w:p>
          <w:p w14:paraId="7DA66753" w14:textId="77777777" w:rsidR="007B49D9" w:rsidRDefault="00DF1FE7" w:rsidP="00DF1FE7">
            <w:pPr>
              <w:rPr>
                <w:i/>
                <w:sz w:val="20"/>
                <w:szCs w:val="20"/>
              </w:rPr>
            </w:pPr>
            <w:r>
              <w:rPr>
                <w:i/>
                <w:sz w:val="20"/>
                <w:szCs w:val="20"/>
              </w:rPr>
              <w:t>During the summer term – increase provision by providing EYFS with enrichment sessions. All staff working with the nursery and reception class to attend and observe the coach as part of CPD.</w:t>
            </w:r>
          </w:p>
          <w:p w14:paraId="138A90BE" w14:textId="77777777" w:rsidR="00DF1FE7" w:rsidRDefault="00DF1FE7" w:rsidP="00DF1FE7">
            <w:pPr>
              <w:rPr>
                <w:i/>
                <w:sz w:val="20"/>
                <w:szCs w:val="20"/>
              </w:rPr>
            </w:pPr>
          </w:p>
          <w:p w14:paraId="522857E4" w14:textId="4E8283DF" w:rsidR="00DF1FE7" w:rsidRPr="005B70AF" w:rsidRDefault="00DF1FE7" w:rsidP="00DF1FE7">
            <w:pPr>
              <w:pBdr>
                <w:top w:val="nil"/>
                <w:left w:val="nil"/>
                <w:bottom w:val="nil"/>
                <w:right w:val="nil"/>
                <w:between w:val="nil"/>
              </w:pBdr>
              <w:ind w:right="75"/>
              <w:rPr>
                <w:rFonts w:ascii="Times New Roman" w:eastAsia="Times New Roman" w:hAnsi="Times New Roman" w:cs="Times New Roman"/>
                <w:sz w:val="20"/>
                <w:szCs w:val="20"/>
              </w:rPr>
            </w:pPr>
            <w:r>
              <w:rPr>
                <w:i/>
                <w:sz w:val="20"/>
                <w:szCs w:val="20"/>
              </w:rPr>
              <w:t>Dance workshop provided to give children access to high quality dance workshop. Class teachers to attend as part of CPD.</w:t>
            </w:r>
          </w:p>
          <w:p w14:paraId="44BA8106" w14:textId="70C0A210" w:rsidR="00DF1FE7" w:rsidRDefault="00DF1FE7" w:rsidP="00DF1FE7">
            <w:pPr>
              <w:rPr>
                <w:i/>
                <w:sz w:val="20"/>
                <w:szCs w:val="20"/>
              </w:rPr>
            </w:pPr>
          </w:p>
        </w:tc>
        <w:tc>
          <w:tcPr>
            <w:tcW w:w="1663" w:type="dxa"/>
          </w:tcPr>
          <w:p w14:paraId="4C09D286" w14:textId="70E6926B" w:rsidR="007B49D9" w:rsidRDefault="009D093C" w:rsidP="00DF1FE7">
            <w:pPr>
              <w:pBdr>
                <w:top w:val="nil"/>
                <w:left w:val="nil"/>
                <w:bottom w:val="nil"/>
                <w:right w:val="nil"/>
                <w:between w:val="nil"/>
              </w:pBdr>
              <w:rPr>
                <w:i/>
                <w:sz w:val="20"/>
                <w:szCs w:val="20"/>
              </w:rPr>
            </w:pPr>
            <w:r>
              <w:rPr>
                <w:i/>
                <w:sz w:val="20"/>
                <w:szCs w:val="20"/>
              </w:rPr>
              <w:t>£4891</w:t>
            </w:r>
          </w:p>
          <w:p w14:paraId="588BF699" w14:textId="0C8042CC" w:rsidR="002D23B9" w:rsidRDefault="002D23B9" w:rsidP="00DF1FE7">
            <w:pPr>
              <w:pBdr>
                <w:top w:val="nil"/>
                <w:left w:val="nil"/>
                <w:bottom w:val="nil"/>
                <w:right w:val="nil"/>
                <w:between w:val="nil"/>
              </w:pBdr>
              <w:rPr>
                <w:i/>
                <w:sz w:val="20"/>
                <w:szCs w:val="20"/>
              </w:rPr>
            </w:pPr>
          </w:p>
          <w:p w14:paraId="2F8F3F36" w14:textId="2578CFD0" w:rsidR="002D23B9" w:rsidRDefault="002D23B9" w:rsidP="00DF1FE7">
            <w:pPr>
              <w:pBdr>
                <w:top w:val="nil"/>
                <w:left w:val="nil"/>
                <w:bottom w:val="nil"/>
                <w:right w:val="nil"/>
                <w:between w:val="nil"/>
              </w:pBdr>
              <w:rPr>
                <w:i/>
                <w:sz w:val="20"/>
                <w:szCs w:val="20"/>
              </w:rPr>
            </w:pPr>
          </w:p>
          <w:p w14:paraId="26C92632" w14:textId="0DCB1885" w:rsidR="002D23B9" w:rsidRDefault="002D23B9" w:rsidP="00DF1FE7">
            <w:pPr>
              <w:pBdr>
                <w:top w:val="nil"/>
                <w:left w:val="nil"/>
                <w:bottom w:val="nil"/>
                <w:right w:val="nil"/>
                <w:between w:val="nil"/>
              </w:pBdr>
              <w:rPr>
                <w:i/>
                <w:sz w:val="20"/>
                <w:szCs w:val="20"/>
              </w:rPr>
            </w:pPr>
          </w:p>
          <w:p w14:paraId="43785D50" w14:textId="7BA0AC56" w:rsidR="002D23B9" w:rsidRDefault="002D23B9" w:rsidP="00DF1FE7">
            <w:pPr>
              <w:pBdr>
                <w:top w:val="nil"/>
                <w:left w:val="nil"/>
                <w:bottom w:val="nil"/>
                <w:right w:val="nil"/>
                <w:between w:val="nil"/>
              </w:pBdr>
              <w:rPr>
                <w:i/>
                <w:sz w:val="20"/>
                <w:szCs w:val="20"/>
              </w:rPr>
            </w:pPr>
          </w:p>
          <w:p w14:paraId="5E005D1F" w14:textId="4F014E18" w:rsidR="002D23B9" w:rsidRDefault="002D23B9" w:rsidP="00DF1FE7">
            <w:pPr>
              <w:pBdr>
                <w:top w:val="nil"/>
                <w:left w:val="nil"/>
                <w:bottom w:val="nil"/>
                <w:right w:val="nil"/>
                <w:between w:val="nil"/>
              </w:pBdr>
              <w:rPr>
                <w:i/>
                <w:sz w:val="20"/>
                <w:szCs w:val="20"/>
              </w:rPr>
            </w:pPr>
          </w:p>
          <w:p w14:paraId="001DD4C6" w14:textId="1378728B" w:rsidR="002D23B9" w:rsidRDefault="002D23B9" w:rsidP="00DF1FE7">
            <w:pPr>
              <w:pBdr>
                <w:top w:val="nil"/>
                <w:left w:val="nil"/>
                <w:bottom w:val="nil"/>
                <w:right w:val="nil"/>
                <w:between w:val="nil"/>
              </w:pBdr>
              <w:rPr>
                <w:i/>
                <w:sz w:val="20"/>
                <w:szCs w:val="20"/>
              </w:rPr>
            </w:pPr>
          </w:p>
          <w:p w14:paraId="0ECF0456" w14:textId="36E5FDD0" w:rsidR="002D23B9" w:rsidRDefault="002D23B9" w:rsidP="00DF1FE7">
            <w:pPr>
              <w:pBdr>
                <w:top w:val="nil"/>
                <w:left w:val="nil"/>
                <w:bottom w:val="nil"/>
                <w:right w:val="nil"/>
                <w:between w:val="nil"/>
              </w:pBdr>
              <w:rPr>
                <w:i/>
                <w:sz w:val="20"/>
                <w:szCs w:val="20"/>
              </w:rPr>
            </w:pPr>
          </w:p>
          <w:p w14:paraId="3046E4CB" w14:textId="2AC40FB2" w:rsidR="002D23B9" w:rsidRDefault="002D23B9" w:rsidP="00DF1FE7">
            <w:pPr>
              <w:pBdr>
                <w:top w:val="nil"/>
                <w:left w:val="nil"/>
                <w:bottom w:val="nil"/>
                <w:right w:val="nil"/>
                <w:between w:val="nil"/>
              </w:pBdr>
              <w:rPr>
                <w:i/>
                <w:sz w:val="20"/>
                <w:szCs w:val="20"/>
              </w:rPr>
            </w:pPr>
          </w:p>
          <w:p w14:paraId="3E9AF23C" w14:textId="594BC814" w:rsidR="002D23B9" w:rsidRDefault="002D23B9" w:rsidP="00DF1FE7">
            <w:pPr>
              <w:pBdr>
                <w:top w:val="nil"/>
                <w:left w:val="nil"/>
                <w:bottom w:val="nil"/>
                <w:right w:val="nil"/>
                <w:between w:val="nil"/>
              </w:pBdr>
              <w:rPr>
                <w:i/>
                <w:sz w:val="20"/>
                <w:szCs w:val="20"/>
              </w:rPr>
            </w:pPr>
          </w:p>
          <w:p w14:paraId="4B4790C4" w14:textId="13897F74" w:rsidR="002D23B9" w:rsidRDefault="002D23B9" w:rsidP="00DF1FE7">
            <w:pPr>
              <w:pBdr>
                <w:top w:val="nil"/>
                <w:left w:val="nil"/>
                <w:bottom w:val="nil"/>
                <w:right w:val="nil"/>
                <w:between w:val="nil"/>
              </w:pBdr>
              <w:rPr>
                <w:i/>
                <w:sz w:val="20"/>
                <w:szCs w:val="20"/>
              </w:rPr>
            </w:pPr>
          </w:p>
          <w:p w14:paraId="3C11D1DF" w14:textId="12AD1C80" w:rsidR="002D23B9" w:rsidRDefault="002D23B9" w:rsidP="00DF1FE7">
            <w:pPr>
              <w:pBdr>
                <w:top w:val="nil"/>
                <w:left w:val="nil"/>
                <w:bottom w:val="nil"/>
                <w:right w:val="nil"/>
                <w:between w:val="nil"/>
              </w:pBdr>
              <w:rPr>
                <w:i/>
                <w:sz w:val="20"/>
                <w:szCs w:val="20"/>
              </w:rPr>
            </w:pPr>
          </w:p>
          <w:p w14:paraId="162B0EBA" w14:textId="7AA2B77C" w:rsidR="002D23B9" w:rsidRDefault="002D23B9" w:rsidP="00DF1FE7">
            <w:pPr>
              <w:pBdr>
                <w:top w:val="nil"/>
                <w:left w:val="nil"/>
                <w:bottom w:val="nil"/>
                <w:right w:val="nil"/>
                <w:between w:val="nil"/>
              </w:pBdr>
              <w:rPr>
                <w:i/>
                <w:sz w:val="20"/>
                <w:szCs w:val="20"/>
              </w:rPr>
            </w:pPr>
            <w:r>
              <w:rPr>
                <w:i/>
                <w:sz w:val="20"/>
                <w:szCs w:val="20"/>
              </w:rPr>
              <w:t>£400</w:t>
            </w:r>
          </w:p>
          <w:p w14:paraId="619D0A73" w14:textId="4D39BB71" w:rsidR="009D093C" w:rsidRDefault="009D093C">
            <w:pPr>
              <w:pBdr>
                <w:top w:val="nil"/>
                <w:left w:val="nil"/>
                <w:bottom w:val="nil"/>
                <w:right w:val="nil"/>
                <w:between w:val="nil"/>
              </w:pBdr>
              <w:ind w:left="720"/>
              <w:rPr>
                <w:i/>
                <w:sz w:val="20"/>
                <w:szCs w:val="20"/>
              </w:rPr>
            </w:pPr>
          </w:p>
        </w:tc>
        <w:tc>
          <w:tcPr>
            <w:tcW w:w="3423" w:type="dxa"/>
          </w:tcPr>
          <w:p w14:paraId="3F0FBE83" w14:textId="77777777" w:rsidR="007B49D9" w:rsidRDefault="002D23B9" w:rsidP="002D23B9">
            <w:pPr>
              <w:pBdr>
                <w:top w:val="nil"/>
                <w:left w:val="nil"/>
                <w:bottom w:val="nil"/>
                <w:right w:val="nil"/>
                <w:between w:val="nil"/>
              </w:pBdr>
              <w:rPr>
                <w:i/>
                <w:sz w:val="20"/>
                <w:szCs w:val="20"/>
              </w:rPr>
            </w:pPr>
            <w:r>
              <w:rPr>
                <w:i/>
                <w:sz w:val="20"/>
                <w:szCs w:val="20"/>
              </w:rPr>
              <w:t xml:space="preserve">KS2 leaders will become more confident and skilled in delivering active lunchtime sessions to younger pupils in the school, who in turn will take part in more structured physical activities during their lunchtimes. </w:t>
            </w:r>
          </w:p>
          <w:p w14:paraId="298C9024" w14:textId="77777777" w:rsidR="002D23B9" w:rsidRDefault="002D23B9" w:rsidP="002D23B9">
            <w:pPr>
              <w:pBdr>
                <w:top w:val="nil"/>
                <w:left w:val="nil"/>
                <w:bottom w:val="nil"/>
                <w:right w:val="nil"/>
                <w:between w:val="nil"/>
              </w:pBdr>
              <w:rPr>
                <w:i/>
                <w:sz w:val="20"/>
                <w:szCs w:val="20"/>
              </w:rPr>
            </w:pPr>
          </w:p>
          <w:p w14:paraId="7E564967" w14:textId="5956E952" w:rsidR="002D23B9" w:rsidRDefault="002D23B9" w:rsidP="002D23B9">
            <w:pPr>
              <w:pBdr>
                <w:top w:val="nil"/>
                <w:left w:val="nil"/>
                <w:bottom w:val="nil"/>
                <w:right w:val="nil"/>
                <w:between w:val="nil"/>
              </w:pBdr>
              <w:rPr>
                <w:i/>
                <w:sz w:val="20"/>
                <w:szCs w:val="20"/>
              </w:rPr>
            </w:pPr>
            <w:r>
              <w:rPr>
                <w:i/>
                <w:sz w:val="20"/>
                <w:szCs w:val="20"/>
              </w:rPr>
              <w:t xml:space="preserve">All children have been given to opportunity to experience a number of different sports, outside of the PE curriculum, including country dancing, archery and handball. </w:t>
            </w:r>
          </w:p>
          <w:p w14:paraId="09974983" w14:textId="77777777" w:rsidR="002D23B9" w:rsidRDefault="002D23B9" w:rsidP="002D23B9">
            <w:pPr>
              <w:pBdr>
                <w:top w:val="nil"/>
                <w:left w:val="nil"/>
                <w:bottom w:val="nil"/>
                <w:right w:val="nil"/>
                <w:between w:val="nil"/>
              </w:pBdr>
              <w:rPr>
                <w:i/>
                <w:sz w:val="20"/>
                <w:szCs w:val="20"/>
              </w:rPr>
            </w:pPr>
          </w:p>
          <w:p w14:paraId="1B140735" w14:textId="77777777" w:rsidR="002D23B9" w:rsidRDefault="002D23B9" w:rsidP="002D23B9">
            <w:pPr>
              <w:pBdr>
                <w:top w:val="nil"/>
                <w:left w:val="nil"/>
                <w:bottom w:val="nil"/>
                <w:right w:val="nil"/>
                <w:between w:val="nil"/>
              </w:pBdr>
              <w:rPr>
                <w:i/>
                <w:sz w:val="20"/>
                <w:szCs w:val="20"/>
              </w:rPr>
            </w:pPr>
            <w:r>
              <w:rPr>
                <w:i/>
                <w:sz w:val="20"/>
                <w:szCs w:val="20"/>
              </w:rPr>
              <w:t xml:space="preserve">Staff will have the skills to continue the delivery of these sessions during their enrichment sessions, through observing the coach. </w:t>
            </w:r>
          </w:p>
          <w:p w14:paraId="487478A1" w14:textId="77777777" w:rsidR="002D23B9" w:rsidRDefault="002D23B9" w:rsidP="002D23B9">
            <w:pPr>
              <w:pBdr>
                <w:top w:val="nil"/>
                <w:left w:val="nil"/>
                <w:bottom w:val="nil"/>
                <w:right w:val="nil"/>
                <w:between w:val="nil"/>
              </w:pBdr>
              <w:rPr>
                <w:i/>
                <w:sz w:val="20"/>
                <w:szCs w:val="20"/>
              </w:rPr>
            </w:pPr>
          </w:p>
          <w:p w14:paraId="353DD489" w14:textId="5FFAB10E" w:rsidR="002D23B9" w:rsidRDefault="002D23B9" w:rsidP="002D23B9">
            <w:pPr>
              <w:pBdr>
                <w:top w:val="nil"/>
                <w:left w:val="nil"/>
                <w:bottom w:val="nil"/>
                <w:right w:val="nil"/>
                <w:between w:val="nil"/>
              </w:pBdr>
              <w:rPr>
                <w:i/>
                <w:sz w:val="20"/>
                <w:szCs w:val="20"/>
              </w:rPr>
            </w:pPr>
          </w:p>
        </w:tc>
        <w:tc>
          <w:tcPr>
            <w:tcW w:w="3076" w:type="dxa"/>
          </w:tcPr>
          <w:p w14:paraId="6B920CC3" w14:textId="18B1B059" w:rsidR="00DF1FE7" w:rsidRDefault="00DF1FE7" w:rsidP="00DF1FE7">
            <w:pPr>
              <w:pBdr>
                <w:top w:val="nil"/>
                <w:left w:val="nil"/>
                <w:bottom w:val="nil"/>
                <w:right w:val="nil"/>
                <w:between w:val="nil"/>
              </w:pBdr>
              <w:rPr>
                <w:i/>
                <w:color w:val="000000" w:themeColor="text1"/>
                <w:sz w:val="20"/>
                <w:szCs w:val="20"/>
              </w:rPr>
            </w:pPr>
            <w:r w:rsidRPr="00BE4DDF">
              <w:rPr>
                <w:i/>
                <w:color w:val="000000" w:themeColor="text1"/>
                <w:sz w:val="20"/>
                <w:szCs w:val="20"/>
              </w:rPr>
              <w:t xml:space="preserve">KS2 Lunchtime leaders who shadowed the coach will use their knowledge gained continue to provide opportunities for </w:t>
            </w:r>
            <w:r w:rsidR="00E54C47">
              <w:rPr>
                <w:i/>
                <w:color w:val="000000" w:themeColor="text1"/>
                <w:sz w:val="20"/>
                <w:szCs w:val="20"/>
              </w:rPr>
              <w:t xml:space="preserve">EYFS and </w:t>
            </w:r>
            <w:r w:rsidRPr="00BE4DDF">
              <w:rPr>
                <w:i/>
                <w:color w:val="000000" w:themeColor="text1"/>
                <w:sz w:val="20"/>
                <w:szCs w:val="20"/>
              </w:rPr>
              <w:t>KS1 children next yea</w:t>
            </w:r>
            <w:r>
              <w:rPr>
                <w:i/>
                <w:color w:val="000000" w:themeColor="text1"/>
                <w:sz w:val="20"/>
                <w:szCs w:val="20"/>
              </w:rPr>
              <w:t xml:space="preserve">r. </w:t>
            </w:r>
          </w:p>
          <w:p w14:paraId="57C2B73E" w14:textId="63FC9EC3" w:rsidR="002D23B9" w:rsidRDefault="002D23B9" w:rsidP="00DF1FE7">
            <w:pPr>
              <w:pBdr>
                <w:top w:val="nil"/>
                <w:left w:val="nil"/>
                <w:bottom w:val="nil"/>
                <w:right w:val="nil"/>
                <w:between w:val="nil"/>
              </w:pBdr>
              <w:rPr>
                <w:i/>
                <w:color w:val="000000" w:themeColor="text1"/>
                <w:sz w:val="20"/>
                <w:szCs w:val="20"/>
              </w:rPr>
            </w:pPr>
          </w:p>
          <w:p w14:paraId="6D63857D" w14:textId="2858BCED" w:rsidR="002D23B9" w:rsidRDefault="002D23B9" w:rsidP="00DF1FE7">
            <w:pPr>
              <w:pBdr>
                <w:top w:val="nil"/>
                <w:left w:val="nil"/>
                <w:bottom w:val="nil"/>
                <w:right w:val="nil"/>
                <w:between w:val="nil"/>
              </w:pBdr>
              <w:rPr>
                <w:i/>
                <w:color w:val="000000" w:themeColor="text1"/>
                <w:sz w:val="20"/>
                <w:szCs w:val="20"/>
              </w:rPr>
            </w:pPr>
            <w:r>
              <w:rPr>
                <w:i/>
                <w:color w:val="000000" w:themeColor="text1"/>
                <w:sz w:val="20"/>
                <w:szCs w:val="20"/>
              </w:rPr>
              <w:t>Staff can continue to deliver enrichment sessions next year, or provide an extra-curricular club using the knowledge they have gained through their observations and CPD.</w:t>
            </w:r>
          </w:p>
          <w:p w14:paraId="200F671C" w14:textId="5B9A667A" w:rsidR="007B49D9" w:rsidRDefault="007B49D9" w:rsidP="00DF1FE7">
            <w:pPr>
              <w:pBdr>
                <w:top w:val="nil"/>
                <w:left w:val="nil"/>
                <w:bottom w:val="nil"/>
                <w:right w:val="nil"/>
                <w:between w:val="nil"/>
              </w:pBdr>
              <w:spacing w:line="257" w:lineRule="auto"/>
              <w:rPr>
                <w:sz w:val="24"/>
                <w:szCs w:val="24"/>
              </w:rPr>
            </w:pPr>
          </w:p>
        </w:tc>
      </w:tr>
    </w:tbl>
    <w:p w14:paraId="58D3C62C" w14:textId="77777777" w:rsidR="007B49D9" w:rsidRDefault="007B49D9">
      <w:pPr>
        <w:rPr>
          <w:rFonts w:ascii="Times New Roman" w:eastAsia="Times New Roman" w:hAnsi="Times New Roman" w:cs="Times New Roman"/>
          <w:sz w:val="24"/>
          <w:szCs w:val="24"/>
        </w:rPr>
        <w:sectPr w:rsidR="007B49D9">
          <w:type w:val="continuous"/>
          <w:pgSz w:w="16840" w:h="11910" w:orient="landscape"/>
          <w:pgMar w:top="720" w:right="220" w:bottom="620" w:left="0" w:header="0" w:footer="438" w:gutter="0"/>
          <w:cols w:space="720"/>
        </w:sectPr>
      </w:pPr>
    </w:p>
    <w:p w14:paraId="4F665BB4" w14:textId="77777777" w:rsidR="007B49D9" w:rsidRDefault="007B49D9">
      <w:pPr>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9"/>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7B49D9" w14:paraId="078DB793" w14:textId="77777777">
        <w:trPr>
          <w:trHeight w:val="352"/>
        </w:trPr>
        <w:tc>
          <w:tcPr>
            <w:tcW w:w="12302" w:type="dxa"/>
            <w:gridSpan w:val="4"/>
            <w:vMerge w:val="restart"/>
          </w:tcPr>
          <w:p w14:paraId="24D8DA70" w14:textId="77777777" w:rsidR="007B49D9" w:rsidRDefault="00620CA1">
            <w:pPr>
              <w:pBdr>
                <w:top w:val="nil"/>
                <w:left w:val="nil"/>
                <w:bottom w:val="nil"/>
                <w:right w:val="nil"/>
                <w:between w:val="nil"/>
              </w:pBdr>
              <w:spacing w:line="257" w:lineRule="auto"/>
              <w:ind w:left="28"/>
              <w:rPr>
                <w:color w:val="000000"/>
                <w:sz w:val="24"/>
                <w:szCs w:val="24"/>
              </w:rPr>
            </w:pPr>
            <w:r>
              <w:rPr>
                <w:b/>
                <w:color w:val="00B9F2"/>
                <w:sz w:val="24"/>
                <w:szCs w:val="24"/>
              </w:rPr>
              <w:t xml:space="preserve">Key indicator 5: </w:t>
            </w:r>
            <w:r>
              <w:rPr>
                <w:color w:val="00B9F2"/>
                <w:sz w:val="24"/>
                <w:szCs w:val="24"/>
              </w:rPr>
              <w:t>Increased participation in competitive sport</w:t>
            </w:r>
          </w:p>
        </w:tc>
        <w:tc>
          <w:tcPr>
            <w:tcW w:w="3076" w:type="dxa"/>
          </w:tcPr>
          <w:p w14:paraId="2E40D08F" w14:textId="77777777" w:rsidR="007B49D9" w:rsidRDefault="00620CA1">
            <w:pPr>
              <w:pBdr>
                <w:top w:val="nil"/>
                <w:left w:val="nil"/>
                <w:bottom w:val="nil"/>
                <w:right w:val="nil"/>
                <w:between w:val="nil"/>
              </w:pBdr>
              <w:spacing w:line="257" w:lineRule="auto"/>
              <w:ind w:left="28"/>
              <w:rPr>
                <w:color w:val="000000"/>
                <w:sz w:val="24"/>
                <w:szCs w:val="24"/>
              </w:rPr>
            </w:pPr>
            <w:r>
              <w:rPr>
                <w:color w:val="231F20"/>
                <w:sz w:val="24"/>
                <w:szCs w:val="24"/>
              </w:rPr>
              <w:t>Percentage of total allocation:</w:t>
            </w:r>
          </w:p>
        </w:tc>
      </w:tr>
      <w:tr w:rsidR="007B49D9" w14:paraId="15D78B5C" w14:textId="77777777">
        <w:trPr>
          <w:trHeight w:val="296"/>
        </w:trPr>
        <w:tc>
          <w:tcPr>
            <w:tcW w:w="12302" w:type="dxa"/>
            <w:gridSpan w:val="4"/>
            <w:vMerge/>
          </w:tcPr>
          <w:p w14:paraId="62C829AA" w14:textId="77777777" w:rsidR="007B49D9" w:rsidRDefault="007B49D9">
            <w:pPr>
              <w:pBdr>
                <w:top w:val="nil"/>
                <w:left w:val="nil"/>
                <w:bottom w:val="nil"/>
                <w:right w:val="nil"/>
                <w:between w:val="nil"/>
              </w:pBdr>
              <w:spacing w:line="276" w:lineRule="auto"/>
              <w:rPr>
                <w:color w:val="000000"/>
                <w:sz w:val="24"/>
                <w:szCs w:val="24"/>
              </w:rPr>
            </w:pPr>
          </w:p>
        </w:tc>
        <w:tc>
          <w:tcPr>
            <w:tcW w:w="3076" w:type="dxa"/>
          </w:tcPr>
          <w:p w14:paraId="33F33F7E" w14:textId="0DB9EA4A" w:rsidR="007B49D9" w:rsidRPr="00D02BA0" w:rsidRDefault="00D02BA0">
            <w:pPr>
              <w:pBdr>
                <w:top w:val="nil"/>
                <w:left w:val="nil"/>
                <w:bottom w:val="nil"/>
                <w:right w:val="nil"/>
                <w:between w:val="nil"/>
              </w:pBdr>
              <w:spacing w:before="40"/>
              <w:ind w:left="35"/>
              <w:jc w:val="center"/>
              <w:rPr>
                <w:color w:val="000000"/>
              </w:rPr>
            </w:pPr>
            <w:r w:rsidRPr="00D02BA0">
              <w:rPr>
                <w:color w:val="000000"/>
              </w:rPr>
              <w:t>12%</w:t>
            </w:r>
          </w:p>
        </w:tc>
      </w:tr>
      <w:tr w:rsidR="007B49D9" w14:paraId="6B81ED8B" w14:textId="77777777">
        <w:trPr>
          <w:trHeight w:val="402"/>
        </w:trPr>
        <w:tc>
          <w:tcPr>
            <w:tcW w:w="3758" w:type="dxa"/>
          </w:tcPr>
          <w:p w14:paraId="0909FFF3" w14:textId="77777777" w:rsidR="007B49D9" w:rsidRDefault="00620CA1">
            <w:pPr>
              <w:pBdr>
                <w:top w:val="nil"/>
                <w:left w:val="nil"/>
                <w:bottom w:val="nil"/>
                <w:right w:val="nil"/>
                <w:between w:val="nil"/>
              </w:pBdr>
              <w:spacing w:before="16"/>
              <w:ind w:left="1554" w:right="1534"/>
              <w:jc w:val="center"/>
              <w:rPr>
                <w:b/>
                <w:color w:val="000000"/>
                <w:sz w:val="24"/>
                <w:szCs w:val="24"/>
              </w:rPr>
            </w:pPr>
            <w:r>
              <w:rPr>
                <w:b/>
                <w:color w:val="231F20"/>
                <w:sz w:val="24"/>
                <w:szCs w:val="24"/>
              </w:rPr>
              <w:t>Intent</w:t>
            </w:r>
          </w:p>
        </w:tc>
        <w:tc>
          <w:tcPr>
            <w:tcW w:w="5121" w:type="dxa"/>
            <w:gridSpan w:val="2"/>
          </w:tcPr>
          <w:p w14:paraId="5FACB13E" w14:textId="77777777" w:rsidR="007B49D9" w:rsidRDefault="00620CA1">
            <w:pPr>
              <w:pBdr>
                <w:top w:val="nil"/>
                <w:left w:val="nil"/>
                <w:bottom w:val="nil"/>
                <w:right w:val="nil"/>
                <w:between w:val="nil"/>
              </w:pBdr>
              <w:spacing w:before="16"/>
              <w:ind w:left="1733" w:right="1713"/>
              <w:jc w:val="center"/>
              <w:rPr>
                <w:b/>
                <w:color w:val="000000"/>
                <w:sz w:val="24"/>
                <w:szCs w:val="24"/>
              </w:rPr>
            </w:pPr>
            <w:r>
              <w:rPr>
                <w:b/>
                <w:color w:val="231F20"/>
                <w:sz w:val="24"/>
                <w:szCs w:val="24"/>
              </w:rPr>
              <w:t>Implementation</w:t>
            </w:r>
          </w:p>
        </w:tc>
        <w:tc>
          <w:tcPr>
            <w:tcW w:w="3423" w:type="dxa"/>
          </w:tcPr>
          <w:p w14:paraId="7F18788D" w14:textId="77777777" w:rsidR="007B49D9" w:rsidRDefault="00620CA1">
            <w:pPr>
              <w:pBdr>
                <w:top w:val="nil"/>
                <w:left w:val="nil"/>
                <w:bottom w:val="nil"/>
                <w:right w:val="nil"/>
                <w:between w:val="nil"/>
              </w:pBdr>
              <w:spacing w:before="16"/>
              <w:ind w:left="1346" w:right="1325"/>
              <w:jc w:val="center"/>
              <w:rPr>
                <w:b/>
                <w:color w:val="000000"/>
                <w:sz w:val="24"/>
                <w:szCs w:val="24"/>
              </w:rPr>
            </w:pPr>
            <w:r>
              <w:rPr>
                <w:b/>
                <w:color w:val="231F20"/>
                <w:sz w:val="24"/>
                <w:szCs w:val="24"/>
              </w:rPr>
              <w:t>Impact</w:t>
            </w:r>
          </w:p>
        </w:tc>
        <w:tc>
          <w:tcPr>
            <w:tcW w:w="3076" w:type="dxa"/>
          </w:tcPr>
          <w:p w14:paraId="68D5C20A" w14:textId="77777777" w:rsidR="007B49D9" w:rsidRDefault="007B49D9">
            <w:pPr>
              <w:pBdr>
                <w:top w:val="nil"/>
                <w:left w:val="nil"/>
                <w:bottom w:val="nil"/>
                <w:right w:val="nil"/>
                <w:between w:val="nil"/>
              </w:pBdr>
              <w:rPr>
                <w:rFonts w:ascii="Times New Roman" w:eastAsia="Times New Roman" w:hAnsi="Times New Roman" w:cs="Times New Roman"/>
                <w:color w:val="000000"/>
              </w:rPr>
            </w:pPr>
          </w:p>
        </w:tc>
      </w:tr>
      <w:tr w:rsidR="007B49D9" w14:paraId="51F333C1" w14:textId="77777777">
        <w:trPr>
          <w:trHeight w:val="333"/>
        </w:trPr>
        <w:tc>
          <w:tcPr>
            <w:tcW w:w="3758" w:type="dxa"/>
            <w:tcBorders>
              <w:bottom w:val="nil"/>
            </w:tcBorders>
          </w:tcPr>
          <w:p w14:paraId="7282ED9F" w14:textId="77777777" w:rsidR="007B49D9" w:rsidRPr="00CF32A3" w:rsidRDefault="00620CA1">
            <w:pPr>
              <w:pBdr>
                <w:top w:val="nil"/>
                <w:left w:val="nil"/>
                <w:bottom w:val="nil"/>
                <w:right w:val="nil"/>
                <w:between w:val="nil"/>
              </w:pBdr>
              <w:spacing w:before="16"/>
              <w:ind w:left="80"/>
              <w:rPr>
                <w:color w:val="000000"/>
              </w:rPr>
            </w:pPr>
            <w:r w:rsidRPr="00CF32A3">
              <w:rPr>
                <w:color w:val="231F20"/>
              </w:rPr>
              <w:t>Your school focus should be clear</w:t>
            </w:r>
          </w:p>
        </w:tc>
        <w:tc>
          <w:tcPr>
            <w:tcW w:w="3458" w:type="dxa"/>
            <w:tcBorders>
              <w:bottom w:val="nil"/>
            </w:tcBorders>
          </w:tcPr>
          <w:p w14:paraId="23E2DDFB" w14:textId="77777777" w:rsidR="007B49D9" w:rsidRPr="00CF32A3" w:rsidRDefault="00620CA1">
            <w:pPr>
              <w:pBdr>
                <w:top w:val="nil"/>
                <w:left w:val="nil"/>
                <w:bottom w:val="nil"/>
                <w:right w:val="nil"/>
                <w:between w:val="nil"/>
              </w:pBdr>
              <w:spacing w:before="16"/>
              <w:ind w:left="80"/>
              <w:rPr>
                <w:color w:val="000000"/>
              </w:rPr>
            </w:pPr>
            <w:r w:rsidRPr="00CF32A3">
              <w:rPr>
                <w:color w:val="231F20"/>
              </w:rPr>
              <w:t>Make sure your actions to</w:t>
            </w:r>
          </w:p>
        </w:tc>
        <w:tc>
          <w:tcPr>
            <w:tcW w:w="1663" w:type="dxa"/>
            <w:tcBorders>
              <w:bottom w:val="nil"/>
            </w:tcBorders>
          </w:tcPr>
          <w:p w14:paraId="516AAB57" w14:textId="77777777" w:rsidR="007B49D9" w:rsidRPr="00CF32A3" w:rsidRDefault="00620CA1">
            <w:pPr>
              <w:pBdr>
                <w:top w:val="nil"/>
                <w:left w:val="nil"/>
                <w:bottom w:val="nil"/>
                <w:right w:val="nil"/>
                <w:between w:val="nil"/>
              </w:pBdr>
              <w:spacing w:before="16"/>
              <w:ind w:left="80"/>
              <w:rPr>
                <w:color w:val="000000"/>
              </w:rPr>
            </w:pPr>
            <w:r w:rsidRPr="00CF32A3">
              <w:rPr>
                <w:color w:val="231F20"/>
              </w:rPr>
              <w:t>Funding</w:t>
            </w:r>
          </w:p>
        </w:tc>
        <w:tc>
          <w:tcPr>
            <w:tcW w:w="3423" w:type="dxa"/>
            <w:tcBorders>
              <w:bottom w:val="nil"/>
            </w:tcBorders>
          </w:tcPr>
          <w:p w14:paraId="043C1B8D" w14:textId="77777777" w:rsidR="007B49D9" w:rsidRPr="00CF32A3" w:rsidRDefault="00620CA1">
            <w:pPr>
              <w:pBdr>
                <w:top w:val="nil"/>
                <w:left w:val="nil"/>
                <w:bottom w:val="nil"/>
                <w:right w:val="nil"/>
                <w:between w:val="nil"/>
              </w:pBdr>
              <w:spacing w:before="16"/>
              <w:ind w:left="80"/>
              <w:rPr>
                <w:color w:val="000000"/>
              </w:rPr>
            </w:pPr>
            <w:r w:rsidRPr="00CF32A3">
              <w:rPr>
                <w:color w:val="231F20"/>
              </w:rPr>
              <w:t>Evidence of impact: what do</w:t>
            </w:r>
          </w:p>
        </w:tc>
        <w:tc>
          <w:tcPr>
            <w:tcW w:w="3076" w:type="dxa"/>
            <w:tcBorders>
              <w:bottom w:val="nil"/>
            </w:tcBorders>
          </w:tcPr>
          <w:p w14:paraId="10F995C4" w14:textId="77777777" w:rsidR="007B49D9" w:rsidRPr="00CF32A3" w:rsidRDefault="00620CA1">
            <w:pPr>
              <w:pBdr>
                <w:top w:val="nil"/>
                <w:left w:val="nil"/>
                <w:bottom w:val="nil"/>
                <w:right w:val="nil"/>
                <w:between w:val="nil"/>
              </w:pBdr>
              <w:spacing w:before="16"/>
              <w:ind w:left="80"/>
              <w:rPr>
                <w:color w:val="000000"/>
              </w:rPr>
            </w:pPr>
            <w:r w:rsidRPr="00CF32A3">
              <w:rPr>
                <w:color w:val="231F20"/>
              </w:rPr>
              <w:t>Sustainability and suggested</w:t>
            </w:r>
          </w:p>
        </w:tc>
      </w:tr>
      <w:tr w:rsidR="007B49D9" w14:paraId="49A3D4CC" w14:textId="77777777">
        <w:trPr>
          <w:trHeight w:val="288"/>
        </w:trPr>
        <w:tc>
          <w:tcPr>
            <w:tcW w:w="3758" w:type="dxa"/>
            <w:tcBorders>
              <w:top w:val="nil"/>
              <w:bottom w:val="nil"/>
            </w:tcBorders>
          </w:tcPr>
          <w:p w14:paraId="7A154BC0" w14:textId="77777777" w:rsidR="007B49D9" w:rsidRPr="00CF32A3" w:rsidRDefault="00620CA1">
            <w:pPr>
              <w:pBdr>
                <w:top w:val="nil"/>
                <w:left w:val="nil"/>
                <w:bottom w:val="nil"/>
                <w:right w:val="nil"/>
                <w:between w:val="nil"/>
              </w:pBdr>
              <w:spacing w:line="263" w:lineRule="auto"/>
              <w:ind w:left="80"/>
              <w:rPr>
                <w:color w:val="000000"/>
              </w:rPr>
            </w:pPr>
            <w:r w:rsidRPr="00CF32A3">
              <w:rPr>
                <w:color w:val="231F20"/>
              </w:rPr>
              <w:t>what you want the pupils to know</w:t>
            </w:r>
          </w:p>
        </w:tc>
        <w:tc>
          <w:tcPr>
            <w:tcW w:w="3458" w:type="dxa"/>
            <w:tcBorders>
              <w:top w:val="nil"/>
              <w:bottom w:val="nil"/>
            </w:tcBorders>
          </w:tcPr>
          <w:p w14:paraId="1E080062" w14:textId="77777777" w:rsidR="007B49D9" w:rsidRPr="00CF32A3" w:rsidRDefault="00620CA1">
            <w:pPr>
              <w:pBdr>
                <w:top w:val="nil"/>
                <w:left w:val="nil"/>
                <w:bottom w:val="nil"/>
                <w:right w:val="nil"/>
                <w:between w:val="nil"/>
              </w:pBdr>
              <w:spacing w:line="263" w:lineRule="auto"/>
              <w:ind w:left="80"/>
              <w:rPr>
                <w:color w:val="000000"/>
              </w:rPr>
            </w:pPr>
            <w:r w:rsidRPr="00CF32A3">
              <w:rPr>
                <w:color w:val="231F20"/>
              </w:rPr>
              <w:t>achieve are linked to your</w:t>
            </w:r>
          </w:p>
        </w:tc>
        <w:tc>
          <w:tcPr>
            <w:tcW w:w="1663" w:type="dxa"/>
            <w:tcBorders>
              <w:top w:val="nil"/>
              <w:bottom w:val="nil"/>
            </w:tcBorders>
          </w:tcPr>
          <w:p w14:paraId="34037E5A" w14:textId="77777777" w:rsidR="007B49D9" w:rsidRPr="00CF32A3" w:rsidRDefault="00620CA1">
            <w:pPr>
              <w:pBdr>
                <w:top w:val="nil"/>
                <w:left w:val="nil"/>
                <w:bottom w:val="nil"/>
                <w:right w:val="nil"/>
                <w:between w:val="nil"/>
              </w:pBdr>
              <w:spacing w:line="263" w:lineRule="auto"/>
              <w:ind w:left="80"/>
              <w:rPr>
                <w:color w:val="000000"/>
              </w:rPr>
            </w:pPr>
            <w:r w:rsidRPr="00CF32A3">
              <w:rPr>
                <w:color w:val="231F20"/>
              </w:rPr>
              <w:t>allocated:</w:t>
            </w:r>
          </w:p>
        </w:tc>
        <w:tc>
          <w:tcPr>
            <w:tcW w:w="3423" w:type="dxa"/>
            <w:tcBorders>
              <w:top w:val="nil"/>
              <w:bottom w:val="nil"/>
            </w:tcBorders>
          </w:tcPr>
          <w:p w14:paraId="051318DE" w14:textId="77777777" w:rsidR="007B49D9" w:rsidRPr="00CF32A3" w:rsidRDefault="00620CA1">
            <w:pPr>
              <w:pBdr>
                <w:top w:val="nil"/>
                <w:left w:val="nil"/>
                <w:bottom w:val="nil"/>
                <w:right w:val="nil"/>
                <w:between w:val="nil"/>
              </w:pBdr>
              <w:spacing w:line="263" w:lineRule="auto"/>
              <w:ind w:left="80"/>
              <w:rPr>
                <w:color w:val="000000"/>
              </w:rPr>
            </w:pPr>
            <w:r w:rsidRPr="00CF32A3">
              <w:rPr>
                <w:color w:val="231F20"/>
              </w:rPr>
              <w:t>pupils now know and what</w:t>
            </w:r>
          </w:p>
        </w:tc>
        <w:tc>
          <w:tcPr>
            <w:tcW w:w="3076" w:type="dxa"/>
            <w:tcBorders>
              <w:top w:val="nil"/>
              <w:bottom w:val="nil"/>
            </w:tcBorders>
          </w:tcPr>
          <w:p w14:paraId="48ADABC7" w14:textId="77777777" w:rsidR="007B49D9" w:rsidRPr="00CF32A3" w:rsidRDefault="00620CA1">
            <w:pPr>
              <w:pBdr>
                <w:top w:val="nil"/>
                <w:left w:val="nil"/>
                <w:bottom w:val="nil"/>
                <w:right w:val="nil"/>
                <w:between w:val="nil"/>
              </w:pBdr>
              <w:spacing w:line="263" w:lineRule="auto"/>
              <w:ind w:left="80"/>
              <w:rPr>
                <w:color w:val="000000"/>
              </w:rPr>
            </w:pPr>
            <w:r w:rsidRPr="00CF32A3">
              <w:rPr>
                <w:color w:val="231F20"/>
              </w:rPr>
              <w:t>next steps:</w:t>
            </w:r>
          </w:p>
        </w:tc>
      </w:tr>
      <w:tr w:rsidR="007B49D9" w14:paraId="17FC527E" w14:textId="77777777">
        <w:trPr>
          <w:trHeight w:val="287"/>
        </w:trPr>
        <w:tc>
          <w:tcPr>
            <w:tcW w:w="3758" w:type="dxa"/>
            <w:tcBorders>
              <w:top w:val="nil"/>
              <w:bottom w:val="nil"/>
            </w:tcBorders>
          </w:tcPr>
          <w:p w14:paraId="2D277858" w14:textId="77777777" w:rsidR="007B49D9" w:rsidRPr="00CF32A3" w:rsidRDefault="00620CA1">
            <w:pPr>
              <w:pBdr>
                <w:top w:val="nil"/>
                <w:left w:val="nil"/>
                <w:bottom w:val="nil"/>
                <w:right w:val="nil"/>
                <w:between w:val="nil"/>
              </w:pBdr>
              <w:spacing w:line="263" w:lineRule="auto"/>
              <w:ind w:left="80"/>
              <w:rPr>
                <w:color w:val="000000"/>
              </w:rPr>
            </w:pPr>
            <w:r w:rsidRPr="00CF32A3">
              <w:rPr>
                <w:color w:val="231F20"/>
              </w:rPr>
              <w:t>and be able to do and about</w:t>
            </w:r>
          </w:p>
        </w:tc>
        <w:tc>
          <w:tcPr>
            <w:tcW w:w="3458" w:type="dxa"/>
            <w:tcBorders>
              <w:top w:val="nil"/>
              <w:bottom w:val="nil"/>
            </w:tcBorders>
          </w:tcPr>
          <w:p w14:paraId="5E408077" w14:textId="77777777" w:rsidR="007B49D9" w:rsidRPr="00CF32A3" w:rsidRDefault="00620CA1">
            <w:pPr>
              <w:pBdr>
                <w:top w:val="nil"/>
                <w:left w:val="nil"/>
                <w:bottom w:val="nil"/>
                <w:right w:val="nil"/>
                <w:between w:val="nil"/>
              </w:pBdr>
              <w:spacing w:line="263" w:lineRule="auto"/>
              <w:ind w:left="80"/>
              <w:rPr>
                <w:color w:val="000000"/>
              </w:rPr>
            </w:pPr>
            <w:r w:rsidRPr="00CF32A3">
              <w:rPr>
                <w:color w:val="231F20"/>
              </w:rPr>
              <w:t>intentions:</w:t>
            </w:r>
          </w:p>
        </w:tc>
        <w:tc>
          <w:tcPr>
            <w:tcW w:w="1663" w:type="dxa"/>
            <w:tcBorders>
              <w:top w:val="nil"/>
              <w:bottom w:val="nil"/>
            </w:tcBorders>
          </w:tcPr>
          <w:p w14:paraId="6B8D2D6B" w14:textId="77777777" w:rsidR="007B49D9" w:rsidRPr="00CF32A3" w:rsidRDefault="007B49D9">
            <w:pPr>
              <w:pBdr>
                <w:top w:val="nil"/>
                <w:left w:val="nil"/>
                <w:bottom w:val="nil"/>
                <w:right w:val="nil"/>
                <w:between w:val="nil"/>
              </w:pBdr>
              <w:rPr>
                <w:rFonts w:ascii="Times New Roman" w:eastAsia="Times New Roman" w:hAnsi="Times New Roman" w:cs="Times New Roman"/>
                <w:color w:val="000000"/>
              </w:rPr>
            </w:pPr>
          </w:p>
        </w:tc>
        <w:tc>
          <w:tcPr>
            <w:tcW w:w="3423" w:type="dxa"/>
            <w:tcBorders>
              <w:top w:val="nil"/>
              <w:bottom w:val="nil"/>
            </w:tcBorders>
          </w:tcPr>
          <w:p w14:paraId="22145A0F" w14:textId="77777777" w:rsidR="007B49D9" w:rsidRPr="00CF32A3" w:rsidRDefault="00620CA1">
            <w:pPr>
              <w:pBdr>
                <w:top w:val="nil"/>
                <w:left w:val="nil"/>
                <w:bottom w:val="nil"/>
                <w:right w:val="nil"/>
                <w:between w:val="nil"/>
              </w:pBdr>
              <w:spacing w:line="263" w:lineRule="auto"/>
              <w:ind w:left="80"/>
              <w:rPr>
                <w:color w:val="000000"/>
              </w:rPr>
            </w:pPr>
            <w:r w:rsidRPr="00CF32A3">
              <w:rPr>
                <w:color w:val="231F20"/>
              </w:rPr>
              <w:t>can they now do? What has</w:t>
            </w:r>
          </w:p>
        </w:tc>
        <w:tc>
          <w:tcPr>
            <w:tcW w:w="3076" w:type="dxa"/>
            <w:tcBorders>
              <w:top w:val="nil"/>
              <w:bottom w:val="nil"/>
            </w:tcBorders>
          </w:tcPr>
          <w:p w14:paraId="01CFB26B" w14:textId="77777777" w:rsidR="007B49D9" w:rsidRPr="00CF32A3" w:rsidRDefault="007B49D9">
            <w:pPr>
              <w:pBdr>
                <w:top w:val="nil"/>
                <w:left w:val="nil"/>
                <w:bottom w:val="nil"/>
                <w:right w:val="nil"/>
                <w:between w:val="nil"/>
              </w:pBdr>
              <w:rPr>
                <w:rFonts w:ascii="Times New Roman" w:eastAsia="Times New Roman" w:hAnsi="Times New Roman" w:cs="Times New Roman"/>
                <w:color w:val="000000"/>
              </w:rPr>
            </w:pPr>
          </w:p>
        </w:tc>
      </w:tr>
      <w:tr w:rsidR="007B49D9" w14:paraId="15D28839" w14:textId="77777777">
        <w:trPr>
          <w:trHeight w:val="288"/>
        </w:trPr>
        <w:tc>
          <w:tcPr>
            <w:tcW w:w="3758" w:type="dxa"/>
            <w:tcBorders>
              <w:top w:val="nil"/>
              <w:bottom w:val="nil"/>
            </w:tcBorders>
          </w:tcPr>
          <w:p w14:paraId="45F57847" w14:textId="77777777" w:rsidR="007B49D9" w:rsidRPr="00CF32A3" w:rsidRDefault="00620CA1">
            <w:pPr>
              <w:pBdr>
                <w:top w:val="nil"/>
                <w:left w:val="nil"/>
                <w:bottom w:val="nil"/>
                <w:right w:val="nil"/>
                <w:between w:val="nil"/>
              </w:pBdr>
              <w:spacing w:line="263" w:lineRule="auto"/>
              <w:ind w:left="80"/>
              <w:rPr>
                <w:color w:val="000000"/>
              </w:rPr>
            </w:pPr>
            <w:r w:rsidRPr="00CF32A3">
              <w:rPr>
                <w:color w:val="231F20"/>
              </w:rPr>
              <w:t>what they need to learn and to</w:t>
            </w:r>
          </w:p>
        </w:tc>
        <w:tc>
          <w:tcPr>
            <w:tcW w:w="3458" w:type="dxa"/>
            <w:tcBorders>
              <w:top w:val="nil"/>
              <w:bottom w:val="nil"/>
            </w:tcBorders>
          </w:tcPr>
          <w:p w14:paraId="751417BA" w14:textId="77777777" w:rsidR="007B49D9" w:rsidRPr="00CF32A3" w:rsidRDefault="007B49D9">
            <w:pPr>
              <w:pBdr>
                <w:top w:val="nil"/>
                <w:left w:val="nil"/>
                <w:bottom w:val="nil"/>
                <w:right w:val="nil"/>
                <w:between w:val="nil"/>
              </w:pBdr>
              <w:rPr>
                <w:rFonts w:ascii="Times New Roman" w:eastAsia="Times New Roman" w:hAnsi="Times New Roman" w:cs="Times New Roman"/>
                <w:color w:val="000000"/>
              </w:rPr>
            </w:pPr>
          </w:p>
        </w:tc>
        <w:tc>
          <w:tcPr>
            <w:tcW w:w="1663" w:type="dxa"/>
            <w:tcBorders>
              <w:top w:val="nil"/>
              <w:bottom w:val="nil"/>
            </w:tcBorders>
          </w:tcPr>
          <w:p w14:paraId="1EDF35E8" w14:textId="77777777" w:rsidR="007B49D9" w:rsidRPr="00CF32A3" w:rsidRDefault="007B49D9">
            <w:pPr>
              <w:pBdr>
                <w:top w:val="nil"/>
                <w:left w:val="nil"/>
                <w:bottom w:val="nil"/>
                <w:right w:val="nil"/>
                <w:between w:val="nil"/>
              </w:pBdr>
              <w:rPr>
                <w:rFonts w:ascii="Times New Roman" w:eastAsia="Times New Roman" w:hAnsi="Times New Roman" w:cs="Times New Roman"/>
                <w:color w:val="000000"/>
              </w:rPr>
            </w:pPr>
          </w:p>
        </w:tc>
        <w:tc>
          <w:tcPr>
            <w:tcW w:w="3423" w:type="dxa"/>
            <w:tcBorders>
              <w:top w:val="nil"/>
              <w:bottom w:val="nil"/>
            </w:tcBorders>
          </w:tcPr>
          <w:p w14:paraId="7423B828" w14:textId="77777777" w:rsidR="007B49D9" w:rsidRPr="00CF32A3" w:rsidRDefault="00620CA1">
            <w:pPr>
              <w:pBdr>
                <w:top w:val="nil"/>
                <w:left w:val="nil"/>
                <w:bottom w:val="nil"/>
                <w:right w:val="nil"/>
                <w:between w:val="nil"/>
              </w:pBdr>
              <w:spacing w:line="263" w:lineRule="auto"/>
              <w:ind w:left="80"/>
              <w:rPr>
                <w:color w:val="000000"/>
              </w:rPr>
            </w:pPr>
            <w:r w:rsidRPr="00CF32A3">
              <w:rPr>
                <w:color w:val="231F20"/>
              </w:rPr>
              <w:t>changed?:</w:t>
            </w:r>
          </w:p>
        </w:tc>
        <w:tc>
          <w:tcPr>
            <w:tcW w:w="3076" w:type="dxa"/>
            <w:tcBorders>
              <w:top w:val="nil"/>
              <w:bottom w:val="nil"/>
            </w:tcBorders>
          </w:tcPr>
          <w:p w14:paraId="195CBD30" w14:textId="77777777" w:rsidR="007B49D9" w:rsidRPr="00CF32A3" w:rsidRDefault="007B49D9">
            <w:pPr>
              <w:pBdr>
                <w:top w:val="nil"/>
                <w:left w:val="nil"/>
                <w:bottom w:val="nil"/>
                <w:right w:val="nil"/>
                <w:between w:val="nil"/>
              </w:pBdr>
              <w:rPr>
                <w:rFonts w:ascii="Times New Roman" w:eastAsia="Times New Roman" w:hAnsi="Times New Roman" w:cs="Times New Roman"/>
                <w:color w:val="000000"/>
              </w:rPr>
            </w:pPr>
          </w:p>
        </w:tc>
      </w:tr>
      <w:tr w:rsidR="007B49D9" w14:paraId="0919F85D" w14:textId="77777777">
        <w:trPr>
          <w:trHeight w:val="274"/>
        </w:trPr>
        <w:tc>
          <w:tcPr>
            <w:tcW w:w="3758" w:type="dxa"/>
            <w:tcBorders>
              <w:top w:val="nil"/>
            </w:tcBorders>
          </w:tcPr>
          <w:p w14:paraId="48C0A582" w14:textId="77777777" w:rsidR="007B49D9" w:rsidRDefault="00620CA1">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14:paraId="219A4BEA" w14:textId="77777777" w:rsidR="007B49D9" w:rsidRDefault="007B49D9">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14:paraId="375F01C3" w14:textId="77777777" w:rsidR="007B49D9" w:rsidRDefault="007B49D9">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14:paraId="52D360B1" w14:textId="77777777" w:rsidR="007B49D9" w:rsidRDefault="007B49D9">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14:paraId="123151C0" w14:textId="77777777" w:rsidR="007B49D9" w:rsidRDefault="007B49D9">
            <w:pPr>
              <w:pBdr>
                <w:top w:val="nil"/>
                <w:left w:val="nil"/>
                <w:bottom w:val="nil"/>
                <w:right w:val="nil"/>
                <w:between w:val="nil"/>
              </w:pBdr>
              <w:rPr>
                <w:rFonts w:ascii="Times New Roman" w:eastAsia="Times New Roman" w:hAnsi="Times New Roman" w:cs="Times New Roman"/>
                <w:color w:val="000000"/>
                <w:sz w:val="20"/>
                <w:szCs w:val="20"/>
              </w:rPr>
            </w:pPr>
          </w:p>
        </w:tc>
      </w:tr>
      <w:tr w:rsidR="007B49D9" w14:paraId="4829494A" w14:textId="77777777">
        <w:trPr>
          <w:trHeight w:val="2134"/>
        </w:trPr>
        <w:tc>
          <w:tcPr>
            <w:tcW w:w="3758" w:type="dxa"/>
          </w:tcPr>
          <w:p w14:paraId="53CB1E77" w14:textId="52151833" w:rsidR="005B70AF" w:rsidRDefault="00620CA1" w:rsidP="002D23B9">
            <w:pPr>
              <w:rPr>
                <w:rFonts w:ascii="Times New Roman" w:eastAsia="Times New Roman" w:hAnsi="Times New Roman" w:cs="Times New Roman"/>
                <w:sz w:val="24"/>
                <w:szCs w:val="24"/>
              </w:rPr>
            </w:pPr>
            <w:r>
              <w:rPr>
                <w:i/>
                <w:sz w:val="20"/>
                <w:szCs w:val="20"/>
              </w:rPr>
              <w:t xml:space="preserve">To </w:t>
            </w:r>
            <w:r w:rsidR="005B70AF">
              <w:rPr>
                <w:i/>
                <w:sz w:val="20"/>
                <w:szCs w:val="20"/>
              </w:rPr>
              <w:t>resource equipment for activities included within the competitive borough sports we comp</w:t>
            </w:r>
            <w:r w:rsidR="00402288">
              <w:rPr>
                <w:i/>
                <w:sz w:val="20"/>
                <w:szCs w:val="20"/>
              </w:rPr>
              <w:t>ete</w:t>
            </w:r>
            <w:r w:rsidR="005B70AF">
              <w:rPr>
                <w:i/>
                <w:sz w:val="20"/>
                <w:szCs w:val="20"/>
              </w:rPr>
              <w:t xml:space="preserve"> in</w:t>
            </w:r>
            <w:r w:rsidR="00402288">
              <w:rPr>
                <w:rFonts w:ascii="Times New Roman" w:eastAsia="Times New Roman" w:hAnsi="Times New Roman" w:cs="Times New Roman"/>
                <w:sz w:val="24"/>
                <w:szCs w:val="24"/>
              </w:rPr>
              <w:t>.</w:t>
            </w:r>
          </w:p>
          <w:p w14:paraId="68DF52CF" w14:textId="77777777" w:rsidR="002D23B9" w:rsidRDefault="002D23B9" w:rsidP="002D23B9">
            <w:pPr>
              <w:rPr>
                <w:i/>
                <w:sz w:val="20"/>
                <w:szCs w:val="20"/>
              </w:rPr>
            </w:pPr>
          </w:p>
          <w:p w14:paraId="62AECE28" w14:textId="0009D6FC" w:rsidR="002D23B9" w:rsidRDefault="002D23B9" w:rsidP="002D23B9">
            <w:pPr>
              <w:rPr>
                <w:i/>
                <w:sz w:val="20"/>
                <w:szCs w:val="20"/>
              </w:rPr>
            </w:pPr>
          </w:p>
          <w:p w14:paraId="14893447" w14:textId="1426C776" w:rsidR="00611DBC" w:rsidRDefault="00611DBC" w:rsidP="002D23B9">
            <w:pPr>
              <w:rPr>
                <w:i/>
                <w:sz w:val="20"/>
                <w:szCs w:val="20"/>
              </w:rPr>
            </w:pPr>
          </w:p>
          <w:p w14:paraId="2EBEB55D" w14:textId="77777777" w:rsidR="00611DBC" w:rsidRDefault="00611DBC" w:rsidP="002D23B9">
            <w:pPr>
              <w:rPr>
                <w:i/>
                <w:sz w:val="20"/>
                <w:szCs w:val="20"/>
              </w:rPr>
            </w:pPr>
          </w:p>
          <w:p w14:paraId="206E8756" w14:textId="4B4AB340" w:rsidR="00611DBC" w:rsidRDefault="00611DBC" w:rsidP="002D23B9">
            <w:pPr>
              <w:rPr>
                <w:i/>
                <w:sz w:val="20"/>
                <w:szCs w:val="20"/>
              </w:rPr>
            </w:pPr>
          </w:p>
          <w:p w14:paraId="0BCB8342" w14:textId="77777777" w:rsidR="00611DBC" w:rsidRDefault="00611DBC" w:rsidP="002D23B9">
            <w:pPr>
              <w:rPr>
                <w:i/>
                <w:sz w:val="20"/>
                <w:szCs w:val="20"/>
              </w:rPr>
            </w:pPr>
          </w:p>
          <w:p w14:paraId="153B6054" w14:textId="77777777" w:rsidR="009D093C" w:rsidRDefault="006935BA" w:rsidP="002D23B9">
            <w:pPr>
              <w:rPr>
                <w:i/>
                <w:sz w:val="20"/>
                <w:szCs w:val="20"/>
              </w:rPr>
            </w:pPr>
            <w:r>
              <w:rPr>
                <w:i/>
                <w:sz w:val="20"/>
                <w:szCs w:val="20"/>
              </w:rPr>
              <w:t>Subscription</w:t>
            </w:r>
            <w:r w:rsidR="009D093C">
              <w:rPr>
                <w:i/>
                <w:sz w:val="20"/>
                <w:szCs w:val="20"/>
              </w:rPr>
              <w:t xml:space="preserve"> to UD</w:t>
            </w:r>
            <w:r w:rsidR="00CF4C89">
              <w:rPr>
                <w:i/>
                <w:sz w:val="20"/>
                <w:szCs w:val="20"/>
              </w:rPr>
              <w:t>PSSA</w:t>
            </w:r>
          </w:p>
          <w:p w14:paraId="4459B172" w14:textId="7F72B6B6" w:rsidR="00CF4C89" w:rsidRPr="005B70AF" w:rsidRDefault="00CF4C89" w:rsidP="002D23B9">
            <w:pPr>
              <w:rPr>
                <w:rFonts w:ascii="Times New Roman" w:eastAsia="Times New Roman" w:hAnsi="Times New Roman" w:cs="Times New Roman"/>
                <w:sz w:val="24"/>
                <w:szCs w:val="24"/>
              </w:rPr>
            </w:pPr>
            <w:r>
              <w:rPr>
                <w:i/>
                <w:sz w:val="20"/>
                <w:szCs w:val="20"/>
              </w:rPr>
              <w:t xml:space="preserve">Uxbridge district </w:t>
            </w:r>
          </w:p>
        </w:tc>
        <w:tc>
          <w:tcPr>
            <w:tcW w:w="3458" w:type="dxa"/>
          </w:tcPr>
          <w:p w14:paraId="739AE144" w14:textId="77777777" w:rsidR="007B49D9" w:rsidRDefault="00CF4C89" w:rsidP="002D23B9">
            <w:pPr>
              <w:rPr>
                <w:rFonts w:eastAsia="Times New Roman"/>
                <w:i/>
                <w:iCs/>
                <w:sz w:val="20"/>
                <w:szCs w:val="20"/>
              </w:rPr>
            </w:pPr>
            <w:r w:rsidRPr="00CF4C89">
              <w:rPr>
                <w:rFonts w:eastAsia="Times New Roman"/>
                <w:i/>
                <w:iCs/>
                <w:sz w:val="20"/>
                <w:szCs w:val="20"/>
              </w:rPr>
              <w:t>Coaches and school staff delivering training sessions for pupils attending borough competitions to have access</w:t>
            </w:r>
            <w:r>
              <w:rPr>
                <w:rFonts w:eastAsia="Times New Roman"/>
                <w:i/>
                <w:iCs/>
                <w:sz w:val="20"/>
                <w:szCs w:val="20"/>
              </w:rPr>
              <w:t xml:space="preserve"> to a full range and complete sets of equipment, similar to those used at borough competitions – in particular – district sports</w:t>
            </w:r>
            <w:r w:rsidR="00611DBC">
              <w:rPr>
                <w:rFonts w:eastAsia="Times New Roman"/>
                <w:i/>
                <w:iCs/>
                <w:sz w:val="20"/>
                <w:szCs w:val="20"/>
              </w:rPr>
              <w:t xml:space="preserve">/netball/football. </w:t>
            </w:r>
          </w:p>
          <w:p w14:paraId="5DF84019" w14:textId="77777777" w:rsidR="00611DBC" w:rsidRDefault="00611DBC" w:rsidP="002D23B9">
            <w:pPr>
              <w:rPr>
                <w:rFonts w:eastAsia="Times New Roman"/>
                <w:i/>
                <w:iCs/>
                <w:sz w:val="20"/>
                <w:szCs w:val="20"/>
              </w:rPr>
            </w:pPr>
          </w:p>
          <w:p w14:paraId="37F43042" w14:textId="77777777" w:rsidR="00611DBC" w:rsidRDefault="00611DBC" w:rsidP="002D23B9">
            <w:pPr>
              <w:rPr>
                <w:rFonts w:eastAsia="Times New Roman"/>
                <w:i/>
                <w:iCs/>
                <w:sz w:val="20"/>
                <w:szCs w:val="20"/>
              </w:rPr>
            </w:pPr>
          </w:p>
          <w:p w14:paraId="3FF93BF4" w14:textId="004AC032" w:rsidR="00611DBC" w:rsidRPr="00CF4C89" w:rsidRDefault="00611DBC" w:rsidP="002D23B9">
            <w:pPr>
              <w:rPr>
                <w:rFonts w:eastAsia="Times New Roman"/>
                <w:i/>
                <w:iCs/>
                <w:sz w:val="20"/>
                <w:szCs w:val="20"/>
              </w:rPr>
            </w:pPr>
            <w:r>
              <w:rPr>
                <w:rFonts w:eastAsia="Times New Roman"/>
                <w:i/>
                <w:iCs/>
                <w:sz w:val="20"/>
                <w:szCs w:val="20"/>
              </w:rPr>
              <w:t xml:space="preserve">Through this subscription we are part of the borough team and can enter and organise inter- school competitions. </w:t>
            </w:r>
          </w:p>
        </w:tc>
        <w:tc>
          <w:tcPr>
            <w:tcW w:w="1663" w:type="dxa"/>
          </w:tcPr>
          <w:p w14:paraId="6D067D99" w14:textId="7BD34D97" w:rsidR="00402288" w:rsidRDefault="00611DBC" w:rsidP="002D23B9">
            <w:pPr>
              <w:rPr>
                <w:i/>
                <w:sz w:val="20"/>
                <w:szCs w:val="20"/>
              </w:rPr>
            </w:pPr>
            <w:r>
              <w:rPr>
                <w:i/>
                <w:sz w:val="20"/>
                <w:szCs w:val="20"/>
              </w:rPr>
              <w:t>£1975</w:t>
            </w:r>
          </w:p>
          <w:p w14:paraId="715D2A7E" w14:textId="1E342733" w:rsidR="00402288" w:rsidRDefault="00402288" w:rsidP="002D23B9">
            <w:pPr>
              <w:rPr>
                <w:i/>
                <w:sz w:val="20"/>
                <w:szCs w:val="20"/>
              </w:rPr>
            </w:pPr>
          </w:p>
          <w:p w14:paraId="51D09A15" w14:textId="77777777" w:rsidR="00402288" w:rsidRPr="009D093C" w:rsidRDefault="00402288" w:rsidP="002D23B9">
            <w:pPr>
              <w:rPr>
                <w:rFonts w:ascii="Times New Roman" w:eastAsia="Times New Roman" w:hAnsi="Times New Roman" w:cs="Times New Roman"/>
                <w:sz w:val="24"/>
                <w:szCs w:val="24"/>
              </w:rPr>
            </w:pPr>
          </w:p>
          <w:p w14:paraId="04C2A31C" w14:textId="77777777" w:rsidR="009D093C" w:rsidRDefault="009D093C" w:rsidP="009D093C">
            <w:pPr>
              <w:rPr>
                <w:i/>
                <w:sz w:val="20"/>
                <w:szCs w:val="20"/>
              </w:rPr>
            </w:pPr>
          </w:p>
          <w:p w14:paraId="1BAAC4C4" w14:textId="77777777" w:rsidR="00611DBC" w:rsidRDefault="00611DBC" w:rsidP="009D093C">
            <w:pPr>
              <w:rPr>
                <w:i/>
                <w:sz w:val="20"/>
                <w:szCs w:val="20"/>
              </w:rPr>
            </w:pPr>
          </w:p>
          <w:p w14:paraId="3FFD31B8" w14:textId="77777777" w:rsidR="00611DBC" w:rsidRDefault="00611DBC" w:rsidP="009D093C">
            <w:pPr>
              <w:rPr>
                <w:i/>
                <w:sz w:val="20"/>
                <w:szCs w:val="20"/>
              </w:rPr>
            </w:pPr>
          </w:p>
          <w:p w14:paraId="32F66A4A" w14:textId="77777777" w:rsidR="00611DBC" w:rsidRDefault="00611DBC" w:rsidP="009D093C">
            <w:pPr>
              <w:rPr>
                <w:i/>
                <w:sz w:val="20"/>
                <w:szCs w:val="20"/>
              </w:rPr>
            </w:pPr>
          </w:p>
          <w:p w14:paraId="03EB8F44" w14:textId="77777777" w:rsidR="00611DBC" w:rsidRDefault="00611DBC" w:rsidP="009D093C">
            <w:pPr>
              <w:rPr>
                <w:i/>
                <w:sz w:val="20"/>
                <w:szCs w:val="20"/>
              </w:rPr>
            </w:pPr>
          </w:p>
          <w:p w14:paraId="053317DA" w14:textId="77777777" w:rsidR="00611DBC" w:rsidRDefault="00611DBC" w:rsidP="009D093C">
            <w:pPr>
              <w:rPr>
                <w:i/>
                <w:sz w:val="20"/>
                <w:szCs w:val="20"/>
              </w:rPr>
            </w:pPr>
          </w:p>
          <w:p w14:paraId="577DDBCD" w14:textId="7EE3D36E" w:rsidR="009D093C" w:rsidRDefault="009D093C" w:rsidP="009D093C">
            <w:pPr>
              <w:rPr>
                <w:rFonts w:ascii="Times New Roman" w:eastAsia="Times New Roman" w:hAnsi="Times New Roman" w:cs="Times New Roman"/>
                <w:sz w:val="24"/>
                <w:szCs w:val="24"/>
              </w:rPr>
            </w:pPr>
            <w:r>
              <w:rPr>
                <w:i/>
                <w:sz w:val="20"/>
                <w:szCs w:val="20"/>
              </w:rPr>
              <w:t>£125</w:t>
            </w:r>
          </w:p>
        </w:tc>
        <w:tc>
          <w:tcPr>
            <w:tcW w:w="3423" w:type="dxa"/>
          </w:tcPr>
          <w:p w14:paraId="2E928971" w14:textId="327AFDF2" w:rsidR="007B49D9" w:rsidRDefault="0075076B" w:rsidP="00CF4C89">
            <w:pPr>
              <w:rPr>
                <w:i/>
                <w:sz w:val="20"/>
                <w:szCs w:val="20"/>
              </w:rPr>
            </w:pPr>
            <w:r>
              <w:rPr>
                <w:i/>
                <w:sz w:val="20"/>
                <w:szCs w:val="20"/>
              </w:rPr>
              <w:t>2</w:t>
            </w:r>
            <w:r w:rsidRPr="0075076B">
              <w:rPr>
                <w:i/>
                <w:sz w:val="20"/>
                <w:szCs w:val="20"/>
                <w:vertAlign w:val="superscript"/>
              </w:rPr>
              <w:t>nd</w:t>
            </w:r>
            <w:r>
              <w:rPr>
                <w:i/>
                <w:sz w:val="20"/>
                <w:szCs w:val="20"/>
              </w:rPr>
              <w:t xml:space="preserve"> place in the borough swimming gala, with a number of children winning individual medals for 1</w:t>
            </w:r>
            <w:r w:rsidRPr="0075076B">
              <w:rPr>
                <w:i/>
                <w:sz w:val="20"/>
                <w:szCs w:val="20"/>
                <w:vertAlign w:val="superscript"/>
              </w:rPr>
              <w:t>st</w:t>
            </w:r>
            <w:r>
              <w:rPr>
                <w:i/>
                <w:sz w:val="20"/>
                <w:szCs w:val="20"/>
              </w:rPr>
              <w:t>, 2</w:t>
            </w:r>
            <w:r w:rsidRPr="0075076B">
              <w:rPr>
                <w:i/>
                <w:sz w:val="20"/>
                <w:szCs w:val="20"/>
                <w:vertAlign w:val="superscript"/>
              </w:rPr>
              <w:t>nd</w:t>
            </w:r>
            <w:r>
              <w:rPr>
                <w:i/>
                <w:sz w:val="20"/>
                <w:szCs w:val="20"/>
              </w:rPr>
              <w:t>, 3</w:t>
            </w:r>
            <w:r w:rsidRPr="0075076B">
              <w:rPr>
                <w:i/>
                <w:sz w:val="20"/>
                <w:szCs w:val="20"/>
                <w:vertAlign w:val="superscript"/>
              </w:rPr>
              <w:t>rd</w:t>
            </w:r>
            <w:r>
              <w:rPr>
                <w:i/>
                <w:sz w:val="20"/>
                <w:szCs w:val="20"/>
              </w:rPr>
              <w:t xml:space="preserve"> p</w:t>
            </w:r>
            <w:r w:rsidR="00CF4C89">
              <w:rPr>
                <w:i/>
                <w:sz w:val="20"/>
                <w:szCs w:val="20"/>
              </w:rPr>
              <w:t>l</w:t>
            </w:r>
            <w:r>
              <w:rPr>
                <w:i/>
                <w:sz w:val="20"/>
                <w:szCs w:val="20"/>
              </w:rPr>
              <w:t xml:space="preserve">ace. </w:t>
            </w:r>
          </w:p>
          <w:p w14:paraId="33BB460C" w14:textId="77777777" w:rsidR="00CF4C89" w:rsidRPr="0075076B" w:rsidRDefault="00CF4C89" w:rsidP="00CF4C89">
            <w:pPr>
              <w:rPr>
                <w:rFonts w:ascii="Times New Roman" w:eastAsia="Times New Roman" w:hAnsi="Times New Roman" w:cs="Times New Roman"/>
                <w:sz w:val="24"/>
                <w:szCs w:val="24"/>
              </w:rPr>
            </w:pPr>
          </w:p>
          <w:p w14:paraId="5D71B966" w14:textId="0BBA6F9C" w:rsidR="0075076B" w:rsidRDefault="0075076B" w:rsidP="00CF4C89">
            <w:pPr>
              <w:rPr>
                <w:i/>
                <w:sz w:val="20"/>
                <w:szCs w:val="20"/>
              </w:rPr>
            </w:pPr>
            <w:r>
              <w:rPr>
                <w:i/>
                <w:sz w:val="20"/>
                <w:szCs w:val="20"/>
              </w:rPr>
              <w:t>Winners of the2023 Borough District sports</w:t>
            </w:r>
            <w:r w:rsidR="00620CA1">
              <w:rPr>
                <w:i/>
                <w:sz w:val="20"/>
                <w:szCs w:val="20"/>
              </w:rPr>
              <w:t>, with high number of children winning individual medals for 1</w:t>
            </w:r>
            <w:r w:rsidR="00620CA1" w:rsidRPr="00620CA1">
              <w:rPr>
                <w:i/>
                <w:sz w:val="20"/>
                <w:szCs w:val="20"/>
                <w:vertAlign w:val="superscript"/>
              </w:rPr>
              <w:t>st</w:t>
            </w:r>
            <w:r w:rsidR="00620CA1">
              <w:rPr>
                <w:i/>
                <w:sz w:val="20"/>
                <w:szCs w:val="20"/>
              </w:rPr>
              <w:t>, 2</w:t>
            </w:r>
            <w:r w:rsidR="00620CA1" w:rsidRPr="00620CA1">
              <w:rPr>
                <w:i/>
                <w:sz w:val="20"/>
                <w:szCs w:val="20"/>
                <w:vertAlign w:val="superscript"/>
              </w:rPr>
              <w:t>nd</w:t>
            </w:r>
            <w:r w:rsidR="00620CA1">
              <w:rPr>
                <w:i/>
                <w:sz w:val="20"/>
                <w:szCs w:val="20"/>
              </w:rPr>
              <w:t>, 3</w:t>
            </w:r>
            <w:r w:rsidR="00620CA1" w:rsidRPr="00620CA1">
              <w:rPr>
                <w:i/>
                <w:sz w:val="20"/>
                <w:szCs w:val="20"/>
                <w:vertAlign w:val="superscript"/>
              </w:rPr>
              <w:t>rd</w:t>
            </w:r>
            <w:r w:rsidR="00620CA1">
              <w:rPr>
                <w:i/>
                <w:sz w:val="20"/>
                <w:szCs w:val="20"/>
              </w:rPr>
              <w:t xml:space="preserve"> place. </w:t>
            </w:r>
          </w:p>
          <w:p w14:paraId="0A586D85" w14:textId="7D6E437B" w:rsidR="00CF4C89" w:rsidRDefault="00CF4C89" w:rsidP="00CF4C89">
            <w:pPr>
              <w:rPr>
                <w:i/>
                <w:sz w:val="20"/>
                <w:szCs w:val="20"/>
              </w:rPr>
            </w:pPr>
          </w:p>
          <w:p w14:paraId="0A1FC06B" w14:textId="0320F02A" w:rsidR="00CF4C89" w:rsidRDefault="00CF4C89" w:rsidP="00CF4C89">
            <w:pPr>
              <w:rPr>
                <w:i/>
                <w:sz w:val="20"/>
                <w:szCs w:val="20"/>
              </w:rPr>
            </w:pPr>
            <w:r>
              <w:rPr>
                <w:i/>
                <w:sz w:val="20"/>
                <w:szCs w:val="20"/>
              </w:rPr>
              <w:t xml:space="preserve">Football league– finished joint top of the league. </w:t>
            </w:r>
          </w:p>
          <w:p w14:paraId="3C5109E6" w14:textId="02130B77" w:rsidR="00CF4C89" w:rsidRDefault="00CF4C89" w:rsidP="00CF4C89">
            <w:pPr>
              <w:rPr>
                <w:i/>
                <w:sz w:val="20"/>
                <w:szCs w:val="20"/>
              </w:rPr>
            </w:pPr>
            <w:r>
              <w:rPr>
                <w:i/>
                <w:sz w:val="20"/>
                <w:szCs w:val="20"/>
              </w:rPr>
              <w:t xml:space="preserve">Football cup – reached the quarter finals. </w:t>
            </w:r>
          </w:p>
          <w:p w14:paraId="6203F1FF" w14:textId="77777777" w:rsidR="00CF4C89" w:rsidRDefault="00CF4C89" w:rsidP="00CF4C89">
            <w:pPr>
              <w:rPr>
                <w:i/>
                <w:sz w:val="20"/>
                <w:szCs w:val="20"/>
              </w:rPr>
            </w:pPr>
          </w:p>
          <w:p w14:paraId="12663159" w14:textId="24BFD476" w:rsidR="00620CA1" w:rsidRDefault="00620CA1" w:rsidP="00CF4C89">
            <w:pPr>
              <w:rPr>
                <w:rFonts w:ascii="Times New Roman" w:eastAsia="Times New Roman" w:hAnsi="Times New Roman" w:cs="Times New Roman"/>
                <w:sz w:val="24"/>
                <w:szCs w:val="24"/>
              </w:rPr>
            </w:pPr>
            <w:r>
              <w:rPr>
                <w:i/>
                <w:sz w:val="20"/>
                <w:szCs w:val="20"/>
              </w:rPr>
              <w:t>Cross country – St Catherine pupil came in first place.</w:t>
            </w:r>
          </w:p>
        </w:tc>
        <w:tc>
          <w:tcPr>
            <w:tcW w:w="3076" w:type="dxa"/>
          </w:tcPr>
          <w:p w14:paraId="4E041486" w14:textId="379E531D" w:rsidR="007B49D9" w:rsidRDefault="00CF4C89" w:rsidP="00CF4C89">
            <w:pPr>
              <w:rPr>
                <w:i/>
                <w:sz w:val="20"/>
                <w:szCs w:val="20"/>
              </w:rPr>
            </w:pPr>
            <w:r>
              <w:rPr>
                <w:i/>
                <w:sz w:val="20"/>
                <w:szCs w:val="20"/>
              </w:rPr>
              <w:t>T</w:t>
            </w:r>
            <w:r w:rsidR="00620CA1">
              <w:rPr>
                <w:i/>
                <w:sz w:val="20"/>
                <w:szCs w:val="20"/>
              </w:rPr>
              <w:t>o ensure sporting competitions can continue to run</w:t>
            </w:r>
            <w:r w:rsidR="0075076B">
              <w:rPr>
                <w:i/>
                <w:sz w:val="20"/>
                <w:szCs w:val="20"/>
              </w:rPr>
              <w:t xml:space="preserve">. </w:t>
            </w:r>
            <w:r w:rsidR="00620CA1">
              <w:rPr>
                <w:i/>
                <w:sz w:val="20"/>
                <w:szCs w:val="20"/>
              </w:rPr>
              <w:t xml:space="preserve"> </w:t>
            </w:r>
          </w:p>
          <w:p w14:paraId="7B6F002C" w14:textId="7C36EA40" w:rsidR="00CF4C89" w:rsidRDefault="00CF4C89" w:rsidP="00CF4C89">
            <w:pPr>
              <w:rPr>
                <w:rFonts w:ascii="Times New Roman" w:eastAsia="Times New Roman" w:hAnsi="Times New Roman" w:cs="Times New Roman"/>
                <w:sz w:val="24"/>
                <w:szCs w:val="24"/>
              </w:rPr>
            </w:pPr>
          </w:p>
          <w:p w14:paraId="61C59C4C" w14:textId="77777777" w:rsidR="007B49AB" w:rsidRPr="00620CA1" w:rsidRDefault="007B49AB" w:rsidP="00CF4C89">
            <w:pPr>
              <w:rPr>
                <w:rFonts w:ascii="Times New Roman" w:eastAsia="Times New Roman" w:hAnsi="Times New Roman" w:cs="Times New Roman"/>
                <w:sz w:val="24"/>
                <w:szCs w:val="24"/>
              </w:rPr>
            </w:pPr>
          </w:p>
          <w:p w14:paraId="2813AA8D" w14:textId="5E57AC59" w:rsidR="00620CA1" w:rsidRDefault="00620CA1" w:rsidP="00CF4C89">
            <w:pPr>
              <w:rPr>
                <w:i/>
                <w:sz w:val="20"/>
                <w:szCs w:val="20"/>
              </w:rPr>
            </w:pPr>
            <w:r>
              <w:rPr>
                <w:i/>
                <w:sz w:val="20"/>
                <w:szCs w:val="20"/>
              </w:rPr>
              <w:t xml:space="preserve">To enter the netball league and rally’s next academic year. </w:t>
            </w:r>
            <w:r w:rsidR="007B49AB">
              <w:rPr>
                <w:i/>
                <w:sz w:val="20"/>
                <w:szCs w:val="20"/>
              </w:rPr>
              <w:t xml:space="preserve">We will also enter the swimming gala, cross country, district sports, rounders tournament and football cup, league and Packham cup next year. </w:t>
            </w:r>
          </w:p>
          <w:p w14:paraId="3979BCA4" w14:textId="77777777" w:rsidR="00E54C47" w:rsidRDefault="00E54C47" w:rsidP="00CF4C89">
            <w:pPr>
              <w:rPr>
                <w:i/>
                <w:sz w:val="20"/>
                <w:szCs w:val="20"/>
              </w:rPr>
            </w:pPr>
          </w:p>
          <w:p w14:paraId="757FF00E" w14:textId="7F26809C" w:rsidR="00E54C47" w:rsidRDefault="00E54C47" w:rsidP="00CF4C89">
            <w:pPr>
              <w:rPr>
                <w:rFonts w:ascii="Times New Roman" w:eastAsia="Times New Roman" w:hAnsi="Times New Roman" w:cs="Times New Roman"/>
                <w:sz w:val="24"/>
                <w:szCs w:val="24"/>
              </w:rPr>
            </w:pPr>
            <w:r>
              <w:rPr>
                <w:i/>
                <w:sz w:val="20"/>
                <w:szCs w:val="20"/>
              </w:rPr>
              <w:t xml:space="preserve">We will continue to be a part of the </w:t>
            </w:r>
            <w:r w:rsidR="00040AFF">
              <w:rPr>
                <w:i/>
                <w:sz w:val="20"/>
                <w:szCs w:val="20"/>
              </w:rPr>
              <w:t xml:space="preserve">UDPSSA next year to ensure we are able to enter the borough competitions. </w:t>
            </w:r>
          </w:p>
        </w:tc>
      </w:tr>
    </w:tbl>
    <w:p w14:paraId="72ED6DA0" w14:textId="77777777" w:rsidR="007B49D9" w:rsidRDefault="007B49D9">
      <w:pPr>
        <w:pBdr>
          <w:top w:val="nil"/>
          <w:left w:val="nil"/>
          <w:bottom w:val="nil"/>
          <w:right w:val="nil"/>
          <w:between w:val="nil"/>
        </w:pBdr>
        <w:rPr>
          <w:color w:val="000000"/>
          <w:sz w:val="20"/>
          <w:szCs w:val="20"/>
        </w:rPr>
      </w:pPr>
    </w:p>
    <w:p w14:paraId="199399D9" w14:textId="77777777" w:rsidR="007B49D9" w:rsidRDefault="007B49D9">
      <w:pPr>
        <w:pBdr>
          <w:top w:val="nil"/>
          <w:left w:val="nil"/>
          <w:bottom w:val="nil"/>
          <w:right w:val="nil"/>
          <w:between w:val="nil"/>
        </w:pBdr>
        <w:spacing w:before="1"/>
        <w:rPr>
          <w:color w:val="000000"/>
          <w:sz w:val="17"/>
          <w:szCs w:val="17"/>
        </w:rPr>
      </w:pPr>
    </w:p>
    <w:tbl>
      <w:tblPr>
        <w:tblStyle w:val="aa"/>
        <w:tblW w:w="766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708"/>
        <w:gridCol w:w="5952"/>
      </w:tblGrid>
      <w:tr w:rsidR="007B49D9" w14:paraId="6817FA0E" w14:textId="77777777">
        <w:trPr>
          <w:trHeight w:val="463"/>
        </w:trPr>
        <w:tc>
          <w:tcPr>
            <w:tcW w:w="7660" w:type="dxa"/>
            <w:gridSpan w:val="2"/>
          </w:tcPr>
          <w:p w14:paraId="4E81E416" w14:textId="77777777" w:rsidR="007B49D9" w:rsidRDefault="00620CA1">
            <w:pPr>
              <w:pBdr>
                <w:top w:val="nil"/>
                <w:left w:val="nil"/>
                <w:bottom w:val="nil"/>
                <w:right w:val="nil"/>
                <w:between w:val="nil"/>
              </w:pBdr>
              <w:spacing w:before="21"/>
              <w:ind w:left="80"/>
              <w:rPr>
                <w:color w:val="000000"/>
                <w:sz w:val="24"/>
                <w:szCs w:val="24"/>
              </w:rPr>
            </w:pPr>
            <w:r>
              <w:rPr>
                <w:color w:val="231F20"/>
                <w:sz w:val="24"/>
                <w:szCs w:val="24"/>
              </w:rPr>
              <w:t>Signed off by</w:t>
            </w:r>
          </w:p>
        </w:tc>
      </w:tr>
      <w:tr w:rsidR="007B49D9" w14:paraId="0A47755F" w14:textId="77777777">
        <w:trPr>
          <w:trHeight w:val="452"/>
        </w:trPr>
        <w:tc>
          <w:tcPr>
            <w:tcW w:w="1708" w:type="dxa"/>
          </w:tcPr>
          <w:p w14:paraId="7AE0D1A9" w14:textId="77777777" w:rsidR="007B49D9" w:rsidRDefault="00620CA1">
            <w:pPr>
              <w:pBdr>
                <w:top w:val="nil"/>
                <w:left w:val="nil"/>
                <w:bottom w:val="nil"/>
                <w:right w:val="nil"/>
                <w:between w:val="nil"/>
              </w:pBdr>
              <w:spacing w:before="21"/>
              <w:ind w:left="80"/>
              <w:rPr>
                <w:color w:val="000000"/>
                <w:sz w:val="24"/>
                <w:szCs w:val="24"/>
              </w:rPr>
            </w:pPr>
            <w:r>
              <w:rPr>
                <w:color w:val="231F20"/>
                <w:sz w:val="24"/>
                <w:szCs w:val="24"/>
              </w:rPr>
              <w:t>Head Teacher:</w:t>
            </w:r>
          </w:p>
        </w:tc>
        <w:tc>
          <w:tcPr>
            <w:tcW w:w="5952" w:type="dxa"/>
          </w:tcPr>
          <w:p w14:paraId="1DD833C9" w14:textId="2F18DB49" w:rsidR="007B49D9" w:rsidRDefault="005B70AF">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P. Doherty</w:t>
            </w:r>
          </w:p>
        </w:tc>
      </w:tr>
      <w:tr w:rsidR="007B49D9" w14:paraId="4A0EBE96" w14:textId="77777777">
        <w:trPr>
          <w:trHeight w:val="432"/>
        </w:trPr>
        <w:tc>
          <w:tcPr>
            <w:tcW w:w="1708" w:type="dxa"/>
          </w:tcPr>
          <w:p w14:paraId="726E7EB2" w14:textId="77777777" w:rsidR="007B49D9" w:rsidRDefault="00620CA1">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14:paraId="13FF73EB" w14:textId="592BD109" w:rsidR="007B49D9" w:rsidRDefault="00CF32A3">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18.9.23</w:t>
            </w:r>
          </w:p>
        </w:tc>
      </w:tr>
      <w:tr w:rsidR="007B49D9" w14:paraId="35F07F4F" w14:textId="77777777">
        <w:trPr>
          <w:trHeight w:val="461"/>
        </w:trPr>
        <w:tc>
          <w:tcPr>
            <w:tcW w:w="1708" w:type="dxa"/>
          </w:tcPr>
          <w:p w14:paraId="32B24D85" w14:textId="77777777" w:rsidR="007B49D9" w:rsidRDefault="00620CA1">
            <w:pPr>
              <w:pBdr>
                <w:top w:val="nil"/>
                <w:left w:val="nil"/>
                <w:bottom w:val="nil"/>
                <w:right w:val="nil"/>
                <w:between w:val="nil"/>
              </w:pBdr>
              <w:spacing w:before="21"/>
              <w:ind w:left="80"/>
              <w:rPr>
                <w:color w:val="000000"/>
                <w:sz w:val="24"/>
                <w:szCs w:val="24"/>
              </w:rPr>
            </w:pPr>
            <w:r>
              <w:rPr>
                <w:color w:val="231F20"/>
                <w:sz w:val="24"/>
                <w:szCs w:val="24"/>
              </w:rPr>
              <w:t>Subject Leader:</w:t>
            </w:r>
          </w:p>
        </w:tc>
        <w:tc>
          <w:tcPr>
            <w:tcW w:w="5952" w:type="dxa"/>
          </w:tcPr>
          <w:p w14:paraId="7D54B6A9" w14:textId="77777777" w:rsidR="007B49D9" w:rsidRDefault="00620CA1">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rPr>
              <w:t>S Doherty</w:t>
            </w:r>
          </w:p>
        </w:tc>
      </w:tr>
      <w:tr w:rsidR="007B49D9" w14:paraId="41D4247A" w14:textId="77777777">
        <w:trPr>
          <w:trHeight w:val="451"/>
        </w:trPr>
        <w:tc>
          <w:tcPr>
            <w:tcW w:w="1708" w:type="dxa"/>
          </w:tcPr>
          <w:p w14:paraId="6650D4BC" w14:textId="77777777" w:rsidR="007B49D9" w:rsidRDefault="00620CA1">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14:paraId="45FE24BC" w14:textId="73990AE2" w:rsidR="007B49D9" w:rsidRDefault="00CF32A3">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18.9.23</w:t>
            </w:r>
          </w:p>
        </w:tc>
      </w:tr>
      <w:tr w:rsidR="007B49D9" w14:paraId="49B95244" w14:textId="77777777">
        <w:trPr>
          <w:trHeight w:val="451"/>
        </w:trPr>
        <w:tc>
          <w:tcPr>
            <w:tcW w:w="1708" w:type="dxa"/>
          </w:tcPr>
          <w:p w14:paraId="0288308B" w14:textId="77777777" w:rsidR="007B49D9" w:rsidRDefault="00620CA1">
            <w:pPr>
              <w:pBdr>
                <w:top w:val="nil"/>
                <w:left w:val="nil"/>
                <w:bottom w:val="nil"/>
                <w:right w:val="nil"/>
                <w:between w:val="nil"/>
              </w:pBdr>
              <w:spacing w:before="21"/>
              <w:ind w:left="80"/>
              <w:rPr>
                <w:color w:val="000000"/>
                <w:sz w:val="24"/>
                <w:szCs w:val="24"/>
              </w:rPr>
            </w:pPr>
            <w:r>
              <w:rPr>
                <w:color w:val="231F20"/>
                <w:sz w:val="24"/>
                <w:szCs w:val="24"/>
              </w:rPr>
              <w:t>Governor:</w:t>
            </w:r>
          </w:p>
        </w:tc>
        <w:tc>
          <w:tcPr>
            <w:tcW w:w="5952" w:type="dxa"/>
          </w:tcPr>
          <w:p w14:paraId="3DBAFE44" w14:textId="77777777" w:rsidR="007B49D9" w:rsidRDefault="00620CA1">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rPr>
              <w:t>M O’Brien</w:t>
            </w:r>
          </w:p>
        </w:tc>
      </w:tr>
      <w:tr w:rsidR="007B49D9" w14:paraId="7E959769" w14:textId="77777777">
        <w:trPr>
          <w:trHeight w:val="451"/>
        </w:trPr>
        <w:tc>
          <w:tcPr>
            <w:tcW w:w="1708" w:type="dxa"/>
          </w:tcPr>
          <w:p w14:paraId="6595EA32" w14:textId="77777777" w:rsidR="007B49D9" w:rsidRDefault="00620CA1">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14:paraId="434664CB" w14:textId="43DC1969" w:rsidR="007B49D9" w:rsidRDefault="007B49D9">
            <w:pPr>
              <w:pBdr>
                <w:top w:val="nil"/>
                <w:left w:val="nil"/>
                <w:bottom w:val="nil"/>
                <w:right w:val="nil"/>
                <w:between w:val="nil"/>
              </w:pBdr>
              <w:rPr>
                <w:rFonts w:ascii="Times New Roman" w:eastAsia="Times New Roman" w:hAnsi="Times New Roman" w:cs="Times New Roman"/>
                <w:color w:val="000000"/>
              </w:rPr>
            </w:pPr>
          </w:p>
        </w:tc>
      </w:tr>
    </w:tbl>
    <w:p w14:paraId="4BDE84EA" w14:textId="77777777" w:rsidR="007B49D9" w:rsidRDefault="007B49D9"/>
    <w:sectPr w:rsidR="007B49D9">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7C6F49" w14:textId="77777777" w:rsidR="00336433" w:rsidRDefault="00620CA1">
      <w:r>
        <w:separator/>
      </w:r>
    </w:p>
  </w:endnote>
  <w:endnote w:type="continuationSeparator" w:id="0">
    <w:p w14:paraId="6E503BE3" w14:textId="77777777" w:rsidR="00336433" w:rsidRDefault="00620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6092A" w14:textId="77777777" w:rsidR="007B49D9" w:rsidRDefault="00620CA1">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1534DA04" wp14:editId="279C879F">
              <wp:simplePos x="0" y="0"/>
              <wp:positionH relativeFrom="column">
                <wp:posOffset>3949700</wp:posOffset>
              </wp:positionH>
              <wp:positionV relativeFrom="paragraph">
                <wp:posOffset>7073900</wp:posOffset>
              </wp:positionV>
              <wp:extent cx="917575" cy="196850"/>
              <wp:effectExtent l="0" t="0" r="0" b="0"/>
              <wp:wrapNone/>
              <wp:docPr id="25" name=""/>
              <wp:cNvGraphicFramePr/>
              <a:graphic xmlns:a="http://schemas.openxmlformats.org/drawingml/2006/main">
                <a:graphicData uri="http://schemas.microsoft.com/office/word/2010/wordprocessingShape">
                  <wps:wsp>
                    <wps:cNvSpPr/>
                    <wps:spPr>
                      <a:xfrm>
                        <a:off x="4896738" y="3691100"/>
                        <a:ext cx="898525" cy="177800"/>
                      </a:xfrm>
                      <a:custGeom>
                        <a:avLst/>
                        <a:gdLst/>
                        <a:ahLst/>
                        <a:cxnLst/>
                        <a:rect l="l" t="t" r="r" b="b"/>
                        <a:pathLst>
                          <a:path w="898525" h="177800" extrusionOk="0">
                            <a:moveTo>
                              <a:pt x="0" y="0"/>
                            </a:moveTo>
                            <a:lnTo>
                              <a:pt x="0" y="177800"/>
                            </a:lnTo>
                            <a:lnTo>
                              <a:pt x="898525" y="177800"/>
                            </a:lnTo>
                            <a:lnTo>
                              <a:pt x="898525" y="0"/>
                            </a:lnTo>
                            <a:close/>
                          </a:path>
                        </a:pathLst>
                      </a:custGeom>
                      <a:noFill/>
                      <a:ln>
                        <a:noFill/>
                      </a:ln>
                    </wps:spPr>
                    <wps:txbx>
                      <w:txbxContent>
                        <w:p w14:paraId="5CC4E225" w14:textId="77777777" w:rsidR="007B49D9" w:rsidRDefault="00620CA1">
                          <w:pPr>
                            <w:spacing w:line="264" w:lineRule="auto"/>
                            <w:ind w:left="20" w:firstLine="20"/>
                            <w:textDirection w:val="btLr"/>
                          </w:pPr>
                          <w:r>
                            <w:rPr>
                              <w:color w:val="231F20"/>
                              <w:sz w:val="24"/>
                            </w:rPr>
                            <w:t>Supported by:</w:t>
                          </w:r>
                        </w:p>
                      </w:txbxContent>
                    </wps:txbx>
                    <wps:bodyPr spcFirstLastPara="1" wrap="square" lIns="88900" tIns="38100" rIns="88900" bIns="3810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534DA04" id="_x0000_s1047" style="position:absolute;margin-left:311pt;margin-top:557pt;width:72.25pt;height:15.5pt;z-index:-251658240;visibility:visible;mso-wrap-style:square;mso-wrap-distance-left:0;mso-wrap-distance-top:0;mso-wrap-distance-right:0;mso-wrap-distance-bottom:0;mso-position-horizontal:absolute;mso-position-horizontal-relative:text;mso-position-vertical:absolute;mso-position-vertical-relative:text;v-text-anchor:top" coordsize="898525,177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" adj="-11796480,,5400" path="m,l,177800r898525,l898525,,,xe" filled="f" stroked="f">
              <v:stroke joinstyle="miter"/>
              <v:formulas/>
              <v:path arrowok="t" o:extrusionok="f" o:connecttype="custom" textboxrect="0,0,898525,177800"/>
              <v:textbox inset="7pt,3pt,7pt,3pt">
                <w:txbxContent>
                  <w:p w14:paraId="5CC4E225" w14:textId="77777777" w:rsidR="007B49D9" w:rsidRDefault="00620CA1">
                    <w:pPr>
                      <w:spacing w:line="264" w:lineRule="auto"/>
                      <w:ind w:left="20" w:firstLine="20"/>
                      <w:textDirection w:val="btLr"/>
                    </w:pPr>
                    <w:r>
                      <w:rPr>
                        <w:color w:val="231F20"/>
                        <w:sz w:val="24"/>
                      </w:rPr>
                      <w:t>Supported by:</w:t>
                    </w:r>
                  </w:p>
                </w:txbxContent>
              </v:textbox>
            </v:shape>
          </w:pict>
        </mc:Fallback>
      </mc:AlternateContent>
    </w:r>
    <w:r>
      <w:rPr>
        <w:noProof/>
      </w:rPr>
      <mc:AlternateContent>
        <mc:Choice Requires="wps">
          <w:drawing>
            <wp:anchor distT="0" distB="0" distL="0" distR="0" simplePos="0" relativeHeight="251659264" behindDoc="1" locked="0" layoutInCell="1" hidden="0" allowOverlap="1" wp14:anchorId="3B0BB322" wp14:editId="4AE3E70F">
              <wp:simplePos x="0" y="0"/>
              <wp:positionH relativeFrom="column">
                <wp:posOffset>533400</wp:posOffset>
              </wp:positionH>
              <wp:positionV relativeFrom="paragraph">
                <wp:posOffset>7073900</wp:posOffset>
              </wp:positionV>
              <wp:extent cx="753745" cy="196850"/>
              <wp:effectExtent l="0" t="0" r="0" b="0"/>
              <wp:wrapNone/>
              <wp:docPr id="26" name=""/>
              <wp:cNvGraphicFramePr/>
              <a:graphic xmlns:a="http://schemas.openxmlformats.org/drawingml/2006/main">
                <a:graphicData uri="http://schemas.microsoft.com/office/word/2010/wordprocessingShape">
                  <wps:wsp>
                    <wps:cNvSpPr/>
                    <wps:spPr>
                      <a:xfrm>
                        <a:off x="4978653" y="3691100"/>
                        <a:ext cx="734695" cy="177800"/>
                      </a:xfrm>
                      <a:custGeom>
                        <a:avLst/>
                        <a:gdLst/>
                        <a:ahLst/>
                        <a:cxnLst/>
                        <a:rect l="l" t="t" r="r" b="b"/>
                        <a:pathLst>
                          <a:path w="734695" h="177800" extrusionOk="0">
                            <a:moveTo>
                              <a:pt x="0" y="0"/>
                            </a:moveTo>
                            <a:lnTo>
                              <a:pt x="0" y="177800"/>
                            </a:lnTo>
                            <a:lnTo>
                              <a:pt x="734695" y="177800"/>
                            </a:lnTo>
                            <a:lnTo>
                              <a:pt x="734695" y="0"/>
                            </a:lnTo>
                            <a:close/>
                          </a:path>
                        </a:pathLst>
                      </a:custGeom>
                      <a:noFill/>
                      <a:ln>
                        <a:noFill/>
                      </a:ln>
                    </wps:spPr>
                    <wps:txbx>
                      <w:txbxContent>
                        <w:p w14:paraId="7BA3D9C8" w14:textId="77777777" w:rsidR="007B49D9" w:rsidRDefault="00620CA1">
                          <w:pPr>
                            <w:spacing w:line="264" w:lineRule="auto"/>
                            <w:ind w:left="20" w:firstLine="20"/>
                            <w:textDirection w:val="btLr"/>
                          </w:pPr>
                          <w:r>
                            <w:rPr>
                              <w:color w:val="231F20"/>
                              <w:sz w:val="24"/>
                            </w:rPr>
                            <w:t>Created by:</w:t>
                          </w:r>
                        </w:p>
                      </w:txbxContent>
                    </wps:txbx>
                    <wps:bodyPr spcFirstLastPara="1" wrap="square" lIns="88900" tIns="38100" rIns="88900" bIns="3810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B0BB322" id="_x0000_s1048" style="position:absolute;margin-left:42pt;margin-top:557pt;width:59.35pt;height:15.5pt;z-index:-251657216;visibility:visible;mso-wrap-style:square;mso-wrap-distance-left:0;mso-wrap-distance-top:0;mso-wrap-distance-right:0;mso-wrap-distance-bottom:0;mso-position-horizontal:absolute;mso-position-horizontal-relative:text;mso-position-vertical:absolute;mso-position-vertical-relative:text;v-text-anchor:top" coordsize="734695,177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" adj="-11796480,,5400" path="m,l,177800r734695,l734695,,,xe" filled="f" stroked="f">
              <v:stroke joinstyle="miter"/>
              <v:formulas/>
              <v:path arrowok="t" o:extrusionok="f" o:connecttype="custom" textboxrect="0,0,734695,177800"/>
              <v:textbox inset="7pt,3pt,7pt,3pt">
                <w:txbxContent>
                  <w:p w14:paraId="7BA3D9C8" w14:textId="77777777" w:rsidR="007B49D9" w:rsidRDefault="00620CA1">
                    <w:pPr>
                      <w:spacing w:line="264" w:lineRule="auto"/>
                      <w:ind w:left="20" w:firstLine="20"/>
                      <w:textDirection w:val="btLr"/>
                    </w:pPr>
                    <w:r>
                      <w:rPr>
                        <w:color w:val="231F20"/>
                        <w:sz w:val="24"/>
                      </w:rPr>
                      <w:t>Created by:</w:t>
                    </w:r>
                  </w:p>
                </w:txbxContent>
              </v:textbox>
            </v:shape>
          </w:pict>
        </mc:Fallback>
      </mc:AlternateContent>
    </w:r>
    <w:r>
      <w:rPr>
        <w:noProof/>
      </w:rPr>
      <mc:AlternateContent>
        <mc:Choice Requires="wpg">
          <w:drawing>
            <wp:anchor distT="0" distB="0" distL="0" distR="0" simplePos="0" relativeHeight="251660288" behindDoc="1" locked="0" layoutInCell="1" hidden="0" allowOverlap="1" wp14:anchorId="2423FDC6" wp14:editId="13CB47CF">
              <wp:simplePos x="0" y="0"/>
              <wp:positionH relativeFrom="column">
                <wp:posOffset>5600700</wp:posOffset>
              </wp:positionH>
              <wp:positionV relativeFrom="paragraph">
                <wp:posOffset>7188200</wp:posOffset>
              </wp:positionV>
              <wp:extent cx="518794" cy="130175"/>
              <wp:effectExtent l="0" t="0" r="0" b="0"/>
              <wp:wrapNone/>
              <wp:docPr id="21" name=""/>
              <wp:cNvGraphicFramePr/>
              <a:graphic xmlns:a="http://schemas.openxmlformats.org/drawingml/2006/main">
                <a:graphicData uri="http://schemas.microsoft.com/office/word/2010/wordprocessingGroup">
                  <wpg:wgp>
                    <wpg:cNvGrpSpPr/>
                    <wpg:grpSpPr>
                      <a:xfrm>
                        <a:off x="0" y="0"/>
                        <a:ext cx="518794" cy="130175"/>
                        <a:chOff x="5086603" y="3714913"/>
                        <a:chExt cx="518794" cy="130175"/>
                      </a:xfrm>
                    </wpg:grpSpPr>
                    <wpg:grpSp>
                      <wpg:cNvPr id="15" name="Group 15"/>
                      <wpg:cNvGrpSpPr/>
                      <wpg:grpSpPr>
                        <a:xfrm>
                          <a:off x="5086603" y="3714913"/>
                          <a:ext cx="518794" cy="130175"/>
                          <a:chOff x="5086603" y="3714278"/>
                          <a:chExt cx="518775" cy="130810"/>
                        </a:xfrm>
                      </wpg:grpSpPr>
                      <wps:wsp>
                        <wps:cNvPr id="16" name="Rectangle 16"/>
                        <wps:cNvSpPr/>
                        <wps:spPr>
                          <a:xfrm>
                            <a:off x="5086603" y="3714278"/>
                            <a:ext cx="518775" cy="130800"/>
                          </a:xfrm>
                          <a:prstGeom prst="rect">
                            <a:avLst/>
                          </a:prstGeom>
                          <a:noFill/>
                          <a:ln>
                            <a:noFill/>
                          </a:ln>
                        </wps:spPr>
                        <wps:txbx>
                          <w:txbxContent>
                            <w:p w14:paraId="4B4C2FEA" w14:textId="77777777" w:rsidR="007B49D9" w:rsidRDefault="007B49D9">
                              <w:pPr>
                                <w:textDirection w:val="btLr"/>
                              </w:pPr>
                            </w:p>
                          </w:txbxContent>
                        </wps:txbx>
                        <wps:bodyPr spcFirstLastPara="1" wrap="square" lIns="91425" tIns="91425" rIns="91425" bIns="91425" anchor="ctr" anchorCtr="0">
                          <a:noAutofit/>
                        </wps:bodyPr>
                      </wps:wsp>
                      <wpg:grpSp>
                        <wpg:cNvPr id="17" name="Group 17"/>
                        <wpg:cNvGrpSpPr/>
                        <wpg:grpSpPr>
                          <a:xfrm>
                            <a:off x="5086603" y="3714278"/>
                            <a:ext cx="518775" cy="130810"/>
                            <a:chOff x="0" y="-635"/>
                            <a:chExt cx="518775" cy="130810"/>
                          </a:xfrm>
                        </wpg:grpSpPr>
                        <wps:wsp>
                          <wps:cNvPr id="18" name="Rectangle 18"/>
                          <wps:cNvSpPr/>
                          <wps:spPr>
                            <a:xfrm>
                              <a:off x="0" y="0"/>
                              <a:ext cx="518775" cy="130175"/>
                            </a:xfrm>
                            <a:prstGeom prst="rect">
                              <a:avLst/>
                            </a:prstGeom>
                            <a:noFill/>
                            <a:ln>
                              <a:noFill/>
                            </a:ln>
                          </wps:spPr>
                          <wps:txbx>
                            <w:txbxContent>
                              <w:p w14:paraId="0722DC04" w14:textId="77777777" w:rsidR="007B49D9" w:rsidRDefault="007B49D9">
                                <w:pPr>
                                  <w:textDirection w:val="btLr"/>
                                </w:pPr>
                              </w:p>
                            </w:txbxContent>
                          </wps:txbx>
                          <wps:bodyPr spcFirstLastPara="1" wrap="square" lIns="91425" tIns="91425" rIns="91425" bIns="91425" anchor="ctr" anchorCtr="0">
                            <a:noAutofit/>
                          </wps:bodyPr>
                        </wps:wsp>
                        <wps:wsp>
                          <wps:cNvPr id="19" name="Free-form: Shape 19"/>
                          <wps:cNvSpPr/>
                          <wps:spPr>
                            <a:xfrm>
                              <a:off x="0" y="-635"/>
                              <a:ext cx="86359" cy="128905"/>
                            </a:xfrm>
                            <a:custGeom>
                              <a:avLst/>
                              <a:gdLst/>
                              <a:ahLst/>
                              <a:cxnLst/>
                              <a:rect l="l" t="t" r="r" b="b"/>
                              <a:pathLst>
                                <a:path w="86359" h="128905" extrusionOk="0">
                                  <a:moveTo>
                                    <a:pt x="86359" y="99060"/>
                                  </a:moveTo>
                                  <a:lnTo>
                                    <a:pt x="85724" y="98425"/>
                                  </a:lnTo>
                                  <a:lnTo>
                                    <a:pt x="6349" y="98425"/>
                                  </a:lnTo>
                                  <a:lnTo>
                                    <a:pt x="3809" y="97790"/>
                                  </a:lnTo>
                                  <a:lnTo>
                                    <a:pt x="1904" y="98425"/>
                                  </a:lnTo>
                                  <a:lnTo>
                                    <a:pt x="1269" y="99060"/>
                                  </a:lnTo>
                                  <a:lnTo>
                                    <a:pt x="634" y="99060"/>
                                  </a:lnTo>
                                  <a:lnTo>
                                    <a:pt x="634" y="127000"/>
                                  </a:lnTo>
                                  <a:lnTo>
                                    <a:pt x="1904" y="128270"/>
                                  </a:lnTo>
                                  <a:lnTo>
                                    <a:pt x="86359" y="128270"/>
                                  </a:lnTo>
                                  <a:lnTo>
                                    <a:pt x="86359" y="99060"/>
                                  </a:lnTo>
                                  <a:close/>
                                  <a:moveTo>
                                    <a:pt x="86359" y="34290"/>
                                  </a:moveTo>
                                  <a:lnTo>
                                    <a:pt x="85089" y="30480"/>
                                  </a:lnTo>
                                  <a:lnTo>
                                    <a:pt x="83819" y="27305"/>
                                  </a:lnTo>
                                  <a:lnTo>
                                    <a:pt x="80644" y="20955"/>
                                  </a:lnTo>
                                  <a:lnTo>
                                    <a:pt x="76834" y="15875"/>
                                  </a:lnTo>
                                  <a:lnTo>
                                    <a:pt x="72389" y="10795"/>
                                  </a:lnTo>
                                  <a:lnTo>
                                    <a:pt x="66674" y="6350"/>
                                  </a:lnTo>
                                  <a:lnTo>
                                    <a:pt x="60959" y="2540"/>
                                  </a:lnTo>
                                  <a:lnTo>
                                    <a:pt x="53974" y="0"/>
                                  </a:lnTo>
                                  <a:lnTo>
                                    <a:pt x="38734" y="0"/>
                                  </a:lnTo>
                                  <a:lnTo>
                                    <a:pt x="30479" y="1270"/>
                                  </a:lnTo>
                                  <a:lnTo>
                                    <a:pt x="26034" y="3175"/>
                                  </a:lnTo>
                                  <a:lnTo>
                                    <a:pt x="20319" y="5715"/>
                                  </a:lnTo>
                                  <a:lnTo>
                                    <a:pt x="18414" y="8255"/>
                                  </a:lnTo>
                                  <a:lnTo>
                                    <a:pt x="12064" y="11430"/>
                                  </a:lnTo>
                                  <a:lnTo>
                                    <a:pt x="10159" y="15875"/>
                                  </a:lnTo>
                                  <a:lnTo>
                                    <a:pt x="5714" y="20955"/>
                                  </a:lnTo>
                                  <a:lnTo>
                                    <a:pt x="5079" y="23495"/>
                                  </a:lnTo>
                                  <a:lnTo>
                                    <a:pt x="3174" y="27305"/>
                                  </a:lnTo>
                                  <a:lnTo>
                                    <a:pt x="1904" y="29210"/>
                                  </a:lnTo>
                                  <a:lnTo>
                                    <a:pt x="2539" y="31115"/>
                                  </a:lnTo>
                                  <a:lnTo>
                                    <a:pt x="0" y="33020"/>
                                  </a:lnTo>
                                  <a:lnTo>
                                    <a:pt x="2539" y="36195"/>
                                  </a:lnTo>
                                  <a:lnTo>
                                    <a:pt x="634" y="38100"/>
                                  </a:lnTo>
                                  <a:lnTo>
                                    <a:pt x="0" y="43180"/>
                                  </a:lnTo>
                                  <a:lnTo>
                                    <a:pt x="634" y="48260"/>
                                  </a:lnTo>
                                  <a:lnTo>
                                    <a:pt x="1904" y="54610"/>
                                  </a:lnTo>
                                  <a:lnTo>
                                    <a:pt x="1904" y="55880"/>
                                  </a:lnTo>
                                  <a:lnTo>
                                    <a:pt x="10159" y="71755"/>
                                  </a:lnTo>
                                  <a:lnTo>
                                    <a:pt x="23494" y="80645"/>
                                  </a:lnTo>
                                  <a:lnTo>
                                    <a:pt x="30479" y="84455"/>
                                  </a:lnTo>
                                  <a:lnTo>
                                    <a:pt x="34289" y="85090"/>
                                  </a:lnTo>
                                  <a:lnTo>
                                    <a:pt x="38099" y="85090"/>
                                  </a:lnTo>
                                  <a:lnTo>
                                    <a:pt x="44449" y="85725"/>
                                  </a:lnTo>
                                  <a:lnTo>
                                    <a:pt x="51434" y="85090"/>
                                  </a:lnTo>
                                  <a:lnTo>
                                    <a:pt x="57784" y="83185"/>
                                  </a:lnTo>
                                  <a:lnTo>
                                    <a:pt x="64134" y="80645"/>
                                  </a:lnTo>
                                  <a:lnTo>
                                    <a:pt x="69849" y="77470"/>
                                  </a:lnTo>
                                  <a:lnTo>
                                    <a:pt x="74294" y="73025"/>
                                  </a:lnTo>
                                  <a:lnTo>
                                    <a:pt x="78104" y="67945"/>
                                  </a:lnTo>
                                  <a:lnTo>
                                    <a:pt x="81914" y="62230"/>
                                  </a:lnTo>
                                  <a:lnTo>
                                    <a:pt x="84454" y="56515"/>
                                  </a:lnTo>
                                  <a:lnTo>
                                    <a:pt x="85724" y="50165"/>
                                  </a:lnTo>
                                  <a:lnTo>
                                    <a:pt x="86359" y="43815"/>
                                  </a:lnTo>
                                  <a:lnTo>
                                    <a:pt x="85724" y="39370"/>
                                  </a:lnTo>
                                  <a:lnTo>
                                    <a:pt x="86359" y="34290"/>
                                  </a:lnTo>
                                  <a:close/>
                                </a:path>
                              </a:pathLst>
                            </a:custGeom>
                            <a:solidFill>
                              <a:srgbClr val="EE4D58"/>
                            </a:solidFill>
                            <a:ln>
                              <a:noFill/>
                            </a:ln>
                          </wps:spPr>
                          <wps:bodyPr spcFirstLastPara="1" wrap="square" lIns="91425" tIns="91425" rIns="91425" bIns="91425" anchor="ctr" anchorCtr="0">
                            <a:noAutofit/>
                          </wps:bodyPr>
                        </wps:wsp>
                      </wpg:grpSp>
                    </wpg:grp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423FDC6" id="_x0000_s1049" style="position:absolute;margin-left:441pt;margin-top:566pt;width:40.85pt;height:10.25pt;z-index:-251656192;mso-wrap-distance-left:0;mso-wrap-distance-right:0;mso-position-horizontal-relative:text;mso-position-vertical-relative:text" coordorigin="50866,37149" coordsize="5187,1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">
              <v:group id="Group 15" o:spid="_x0000_s1050" style="position:absolute;left:50866;top:37149;width:5187;height:1301" coordorigin="50866,37142" coordsize="5187,1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ect id="Rectangle 16" o:spid="_x0000_s1051" style="position:absolute;left:50866;top:37142;width:5187;height:1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" filled="f" stroked="f">
                  <v:textbox inset="2.53958mm,2.53958mm,2.53958mm,2.53958mm">
                    <w:txbxContent>
                      <w:p w14:paraId="4B4C2FEA" w14:textId="77777777" w:rsidR="007B49D9" w:rsidRDefault="007B49D9">
                        <w:pPr>
                          <w:textDirection w:val="btLr"/>
                        </w:pPr>
                      </w:p>
                    </w:txbxContent>
                  </v:textbox>
                </v:rect>
                <v:group id="Group 17" o:spid="_x0000_s1052" style="position:absolute;left:50866;top:37142;width:5187;height:1308" coordorigin=",-635" coordsize="518775,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ect id="Rectangle 18" o:spid="_x0000_s1053" style="position:absolute;width:518775;height:130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" filled="f" stroked="f">
                    <v:textbox inset="2.53958mm,2.53958mm,2.53958mm,2.53958mm">
                      <w:txbxContent>
                        <w:p w14:paraId="0722DC04" w14:textId="77777777" w:rsidR="007B49D9" w:rsidRDefault="007B49D9">
                          <w:pPr>
                            <w:textDirection w:val="btLr"/>
                          </w:pPr>
                        </w:p>
                      </w:txbxContent>
                    </v:textbox>
                  </v:rect>
                  <v:shape id="Free-form: Shape 19" o:spid="_x0000_s1054" style="position:absolute;top:-635;width:86359;height:128905;visibility:visible;mso-wrap-style:square;v-text-anchor:middle" coordsize="86359,128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" path="m86359,99060r-635,-635l6349,98425,3809,97790r-1905,635l1269,99060r-635,l634,127000r1270,1270l86359,128270r,-29210xm86359,34290l85089,30480,83819,27305,80644,20955,76834,15875,72389,10795,66674,6350,60959,2540,53974,,38734,,30479,1270,26034,3175,20319,5715,18414,8255r-6350,3175l10159,15875,5714,20955r-635,2540l3174,27305,1904,29210r635,1905l,33020r2539,3175l634,38100,,43180r634,5080l1904,54610r,1270l10159,71755r13335,8890l30479,84455r3810,635l38099,85090r6350,635l51434,85090r6350,-1905l64134,80645r5715,-3175l74294,73025r3810,-5080l81914,62230r2540,-5715l85724,50165r635,-6350l85724,39370r635,-5080xe" fillcolor="#ee4d58" stroked="f">
                    <v:path arrowok="t" o:extrusionok="f"/>
                  </v:shape>
                </v:group>
              </v:group>
            </v:group>
          </w:pict>
        </mc:Fallback>
      </mc:AlternateContent>
    </w:r>
    <w:r>
      <w:rPr>
        <w:noProof/>
      </w:rPr>
      <w:drawing>
        <wp:anchor distT="0" distB="0" distL="0" distR="0" simplePos="0" relativeHeight="251661312" behindDoc="1" locked="0" layoutInCell="1" hidden="0" allowOverlap="1" wp14:anchorId="788E907C" wp14:editId="1049DF68">
          <wp:simplePos x="0" y="0"/>
          <wp:positionH relativeFrom="column">
            <wp:posOffset>4834798</wp:posOffset>
          </wp:positionH>
          <wp:positionV relativeFrom="paragraph">
            <wp:posOffset>39180</wp:posOffset>
          </wp:positionV>
          <wp:extent cx="504023" cy="250322"/>
          <wp:effectExtent l="0" t="0" r="0" b="0"/>
          <wp:wrapNone/>
          <wp:docPr id="3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504023" cy="250322"/>
                  </a:xfrm>
                  <a:prstGeom prst="rect">
                    <a:avLst/>
                  </a:prstGeom>
                  <a:ln/>
                </pic:spPr>
              </pic:pic>
            </a:graphicData>
          </a:graphic>
        </wp:anchor>
      </w:drawing>
    </w:r>
    <w:r>
      <w:rPr>
        <w:noProof/>
      </w:rPr>
      <w:drawing>
        <wp:anchor distT="0" distB="0" distL="0" distR="0" simplePos="0" relativeHeight="251662336" behindDoc="1" locked="0" layoutInCell="1" hidden="0" allowOverlap="1" wp14:anchorId="7D0C6415" wp14:editId="5F686885">
          <wp:simplePos x="0" y="0"/>
          <wp:positionH relativeFrom="column">
            <wp:posOffset>1197968</wp:posOffset>
          </wp:positionH>
          <wp:positionV relativeFrom="paragraph">
            <wp:posOffset>16201</wp:posOffset>
          </wp:positionV>
          <wp:extent cx="2212035" cy="269495"/>
          <wp:effectExtent l="0" t="0" r="0" b="0"/>
          <wp:wrapNone/>
          <wp:docPr id="3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212035" cy="269495"/>
                  </a:xfrm>
                  <a:prstGeom prst="rect">
                    <a:avLst/>
                  </a:prstGeom>
                  <a:ln/>
                </pic:spPr>
              </pic:pic>
            </a:graphicData>
          </a:graphic>
        </wp:anchor>
      </w:drawing>
    </w:r>
    <w:r w:rsidR="00056D0A">
      <w:pict w14:anchorId="437EAFED">
        <v:group id="docshapegroup22" o:spid="_x0000_s2054" style="position:absolute;margin-left:0;margin-top:0;width:30.55pt;height:14.95pt;z-index:-251653120;mso-position-horizontal-relative:margin;mso-position-vertical-relative:text" coordorigin="9683,11276" coordsize="611,2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2056" type="#_x0000_t75" style="position:absolute;left:9683;top:11276;width:289;height:299">
            <v:imagedata r:id="rId3" o:title=""/>
          </v:shape>
          <v:shape id="docshape24" o:spid="_x0000_s2055" type="#_x0000_t75" style="position:absolute;left:9744;top:11334;width:549;height:166">
            <v:imagedata r:id="rId4" o:title=""/>
          </v:shape>
          <w10:wrap anchorx="margin"/>
        </v:group>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0345F" w14:textId="77777777" w:rsidR="00336433" w:rsidRDefault="00620CA1">
      <w:r>
        <w:separator/>
      </w:r>
    </w:p>
  </w:footnote>
  <w:footnote w:type="continuationSeparator" w:id="0">
    <w:p w14:paraId="1D75C93D" w14:textId="77777777" w:rsidR="00336433" w:rsidRDefault="00620CA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D3D8A"/>
    <w:multiLevelType w:val="multilevel"/>
    <w:tmpl w:val="14A088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87703D"/>
    <w:multiLevelType w:val="multilevel"/>
    <w:tmpl w:val="32A67B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D21A80"/>
    <w:multiLevelType w:val="multilevel"/>
    <w:tmpl w:val="8D905062"/>
    <w:lvl w:ilvl="0">
      <w:start w:val="1"/>
      <w:numFmt w:val="bullet"/>
      <w:lvlText w:val="●"/>
      <w:lvlJc w:val="left"/>
      <w:pPr>
        <w:ind w:left="738" w:hanging="360"/>
      </w:pPr>
      <w:rPr>
        <w:rFonts w:ascii="Noto Sans Symbols" w:eastAsia="Noto Sans Symbols" w:hAnsi="Noto Sans Symbols" w:cs="Noto Sans Symbols"/>
      </w:rPr>
    </w:lvl>
    <w:lvl w:ilvl="1">
      <w:start w:val="1"/>
      <w:numFmt w:val="bullet"/>
      <w:lvlText w:val="o"/>
      <w:lvlJc w:val="left"/>
      <w:pPr>
        <w:ind w:left="1458" w:hanging="360"/>
      </w:pPr>
      <w:rPr>
        <w:rFonts w:ascii="Courier New" w:eastAsia="Courier New" w:hAnsi="Courier New" w:cs="Courier New"/>
      </w:rPr>
    </w:lvl>
    <w:lvl w:ilvl="2">
      <w:start w:val="1"/>
      <w:numFmt w:val="bullet"/>
      <w:lvlText w:val="▪"/>
      <w:lvlJc w:val="left"/>
      <w:pPr>
        <w:ind w:left="2178" w:hanging="360"/>
      </w:pPr>
      <w:rPr>
        <w:rFonts w:ascii="Noto Sans Symbols" w:eastAsia="Noto Sans Symbols" w:hAnsi="Noto Sans Symbols" w:cs="Noto Sans Symbols"/>
      </w:rPr>
    </w:lvl>
    <w:lvl w:ilvl="3">
      <w:start w:val="1"/>
      <w:numFmt w:val="bullet"/>
      <w:lvlText w:val="●"/>
      <w:lvlJc w:val="left"/>
      <w:pPr>
        <w:ind w:left="2898" w:hanging="360"/>
      </w:pPr>
      <w:rPr>
        <w:rFonts w:ascii="Noto Sans Symbols" w:eastAsia="Noto Sans Symbols" w:hAnsi="Noto Sans Symbols" w:cs="Noto Sans Symbols"/>
      </w:rPr>
    </w:lvl>
    <w:lvl w:ilvl="4">
      <w:start w:val="1"/>
      <w:numFmt w:val="bullet"/>
      <w:lvlText w:val="o"/>
      <w:lvlJc w:val="left"/>
      <w:pPr>
        <w:ind w:left="3618" w:hanging="360"/>
      </w:pPr>
      <w:rPr>
        <w:rFonts w:ascii="Courier New" w:eastAsia="Courier New" w:hAnsi="Courier New" w:cs="Courier New"/>
      </w:rPr>
    </w:lvl>
    <w:lvl w:ilvl="5">
      <w:start w:val="1"/>
      <w:numFmt w:val="bullet"/>
      <w:lvlText w:val="▪"/>
      <w:lvlJc w:val="left"/>
      <w:pPr>
        <w:ind w:left="4338" w:hanging="360"/>
      </w:pPr>
      <w:rPr>
        <w:rFonts w:ascii="Noto Sans Symbols" w:eastAsia="Noto Sans Symbols" w:hAnsi="Noto Sans Symbols" w:cs="Noto Sans Symbols"/>
      </w:rPr>
    </w:lvl>
    <w:lvl w:ilvl="6">
      <w:start w:val="1"/>
      <w:numFmt w:val="bullet"/>
      <w:lvlText w:val="●"/>
      <w:lvlJc w:val="left"/>
      <w:pPr>
        <w:ind w:left="5058" w:hanging="360"/>
      </w:pPr>
      <w:rPr>
        <w:rFonts w:ascii="Noto Sans Symbols" w:eastAsia="Noto Sans Symbols" w:hAnsi="Noto Sans Symbols" w:cs="Noto Sans Symbols"/>
      </w:rPr>
    </w:lvl>
    <w:lvl w:ilvl="7">
      <w:start w:val="1"/>
      <w:numFmt w:val="bullet"/>
      <w:lvlText w:val="o"/>
      <w:lvlJc w:val="left"/>
      <w:pPr>
        <w:ind w:left="5778" w:hanging="360"/>
      </w:pPr>
      <w:rPr>
        <w:rFonts w:ascii="Courier New" w:eastAsia="Courier New" w:hAnsi="Courier New" w:cs="Courier New"/>
      </w:rPr>
    </w:lvl>
    <w:lvl w:ilvl="8">
      <w:start w:val="1"/>
      <w:numFmt w:val="bullet"/>
      <w:lvlText w:val="▪"/>
      <w:lvlJc w:val="left"/>
      <w:pPr>
        <w:ind w:left="6498" w:hanging="360"/>
      </w:pPr>
      <w:rPr>
        <w:rFonts w:ascii="Noto Sans Symbols" w:eastAsia="Noto Sans Symbols" w:hAnsi="Noto Sans Symbols" w:cs="Noto Sans Symbols"/>
      </w:rPr>
    </w:lvl>
  </w:abstractNum>
  <w:abstractNum w:abstractNumId="3" w15:restartNumberingAfterBreak="0">
    <w:nsid w:val="0D6878B4"/>
    <w:multiLevelType w:val="multilevel"/>
    <w:tmpl w:val="CD0CD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6103BD"/>
    <w:multiLevelType w:val="multilevel"/>
    <w:tmpl w:val="4F90D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EB7E21"/>
    <w:multiLevelType w:val="multilevel"/>
    <w:tmpl w:val="FD925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2B825D7"/>
    <w:multiLevelType w:val="multilevel"/>
    <w:tmpl w:val="C2F26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2D57760"/>
    <w:multiLevelType w:val="multilevel"/>
    <w:tmpl w:val="F52678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BF63498"/>
    <w:multiLevelType w:val="multilevel"/>
    <w:tmpl w:val="B40004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31141BA"/>
    <w:multiLevelType w:val="multilevel"/>
    <w:tmpl w:val="9BD4AA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5496A74"/>
    <w:multiLevelType w:val="hybridMultilevel"/>
    <w:tmpl w:val="6444E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DB1BA0"/>
    <w:multiLevelType w:val="multilevel"/>
    <w:tmpl w:val="088AF7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2004DDA"/>
    <w:multiLevelType w:val="multilevel"/>
    <w:tmpl w:val="BB309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1E04529"/>
    <w:multiLevelType w:val="hybridMultilevel"/>
    <w:tmpl w:val="DA6878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38728DA"/>
    <w:multiLevelType w:val="multilevel"/>
    <w:tmpl w:val="FF82B6F8"/>
    <w:lvl w:ilvl="0">
      <w:start w:val="1"/>
      <w:numFmt w:val="bullet"/>
      <w:lvlText w:val="•"/>
      <w:lvlJc w:val="left"/>
      <w:pPr>
        <w:ind w:left="1080" w:hanging="360"/>
      </w:pPr>
      <w:rPr>
        <w:rFonts w:ascii="Calibri" w:eastAsia="Calibri" w:hAnsi="Calibri" w:cs="Calibri"/>
        <w:b w:val="0"/>
        <w:i w:val="0"/>
        <w:color w:val="231F20"/>
        <w:sz w:val="24"/>
        <w:szCs w:val="24"/>
      </w:rPr>
    </w:lvl>
    <w:lvl w:ilvl="1">
      <w:start w:val="1"/>
      <w:numFmt w:val="bullet"/>
      <w:lvlText w:val="•"/>
      <w:lvlJc w:val="left"/>
      <w:pPr>
        <w:ind w:left="2633" w:hanging="360"/>
      </w:pPr>
    </w:lvl>
    <w:lvl w:ilvl="2">
      <w:start w:val="1"/>
      <w:numFmt w:val="bullet"/>
      <w:lvlText w:val="•"/>
      <w:lvlJc w:val="left"/>
      <w:pPr>
        <w:ind w:left="4187" w:hanging="360"/>
      </w:pPr>
    </w:lvl>
    <w:lvl w:ilvl="3">
      <w:start w:val="1"/>
      <w:numFmt w:val="bullet"/>
      <w:lvlText w:val="•"/>
      <w:lvlJc w:val="left"/>
      <w:pPr>
        <w:ind w:left="5741" w:hanging="360"/>
      </w:pPr>
    </w:lvl>
    <w:lvl w:ilvl="4">
      <w:start w:val="1"/>
      <w:numFmt w:val="bullet"/>
      <w:lvlText w:val="•"/>
      <w:lvlJc w:val="left"/>
      <w:pPr>
        <w:ind w:left="7295" w:hanging="360"/>
      </w:pPr>
    </w:lvl>
    <w:lvl w:ilvl="5">
      <w:start w:val="1"/>
      <w:numFmt w:val="bullet"/>
      <w:lvlText w:val="•"/>
      <w:lvlJc w:val="left"/>
      <w:pPr>
        <w:ind w:left="8848" w:hanging="360"/>
      </w:pPr>
    </w:lvl>
    <w:lvl w:ilvl="6">
      <w:start w:val="1"/>
      <w:numFmt w:val="bullet"/>
      <w:lvlText w:val="•"/>
      <w:lvlJc w:val="left"/>
      <w:pPr>
        <w:ind w:left="10402" w:hanging="360"/>
      </w:pPr>
    </w:lvl>
    <w:lvl w:ilvl="7">
      <w:start w:val="1"/>
      <w:numFmt w:val="bullet"/>
      <w:lvlText w:val="•"/>
      <w:lvlJc w:val="left"/>
      <w:pPr>
        <w:ind w:left="11956" w:hanging="360"/>
      </w:pPr>
    </w:lvl>
    <w:lvl w:ilvl="8">
      <w:start w:val="1"/>
      <w:numFmt w:val="bullet"/>
      <w:lvlText w:val="•"/>
      <w:lvlJc w:val="left"/>
      <w:pPr>
        <w:ind w:left="13510" w:hanging="360"/>
      </w:pPr>
    </w:lvl>
  </w:abstractNum>
  <w:abstractNum w:abstractNumId="15" w15:restartNumberingAfterBreak="0">
    <w:nsid w:val="5630390B"/>
    <w:multiLevelType w:val="multilevel"/>
    <w:tmpl w:val="2EF00F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2F11338"/>
    <w:multiLevelType w:val="multilevel"/>
    <w:tmpl w:val="055A87B4"/>
    <w:lvl w:ilvl="0">
      <w:start w:val="1"/>
      <w:numFmt w:val="bullet"/>
      <w:lvlText w:val="●"/>
      <w:lvlJc w:val="left"/>
      <w:pPr>
        <w:ind w:left="738" w:hanging="360"/>
      </w:pPr>
      <w:rPr>
        <w:rFonts w:ascii="Noto Sans Symbols" w:eastAsia="Noto Sans Symbols" w:hAnsi="Noto Sans Symbols" w:cs="Noto Sans Symbols"/>
      </w:rPr>
    </w:lvl>
    <w:lvl w:ilvl="1">
      <w:start w:val="1"/>
      <w:numFmt w:val="bullet"/>
      <w:lvlText w:val="o"/>
      <w:lvlJc w:val="left"/>
      <w:pPr>
        <w:ind w:left="1458" w:hanging="360"/>
      </w:pPr>
      <w:rPr>
        <w:rFonts w:ascii="Courier New" w:eastAsia="Courier New" w:hAnsi="Courier New" w:cs="Courier New"/>
      </w:rPr>
    </w:lvl>
    <w:lvl w:ilvl="2">
      <w:start w:val="1"/>
      <w:numFmt w:val="bullet"/>
      <w:lvlText w:val="▪"/>
      <w:lvlJc w:val="left"/>
      <w:pPr>
        <w:ind w:left="2178" w:hanging="360"/>
      </w:pPr>
      <w:rPr>
        <w:rFonts w:ascii="Noto Sans Symbols" w:eastAsia="Noto Sans Symbols" w:hAnsi="Noto Sans Symbols" w:cs="Noto Sans Symbols"/>
      </w:rPr>
    </w:lvl>
    <w:lvl w:ilvl="3">
      <w:start w:val="1"/>
      <w:numFmt w:val="bullet"/>
      <w:lvlText w:val="●"/>
      <w:lvlJc w:val="left"/>
      <w:pPr>
        <w:ind w:left="2898" w:hanging="360"/>
      </w:pPr>
      <w:rPr>
        <w:rFonts w:ascii="Noto Sans Symbols" w:eastAsia="Noto Sans Symbols" w:hAnsi="Noto Sans Symbols" w:cs="Noto Sans Symbols"/>
      </w:rPr>
    </w:lvl>
    <w:lvl w:ilvl="4">
      <w:start w:val="1"/>
      <w:numFmt w:val="bullet"/>
      <w:lvlText w:val="o"/>
      <w:lvlJc w:val="left"/>
      <w:pPr>
        <w:ind w:left="3618" w:hanging="360"/>
      </w:pPr>
      <w:rPr>
        <w:rFonts w:ascii="Courier New" w:eastAsia="Courier New" w:hAnsi="Courier New" w:cs="Courier New"/>
      </w:rPr>
    </w:lvl>
    <w:lvl w:ilvl="5">
      <w:start w:val="1"/>
      <w:numFmt w:val="bullet"/>
      <w:lvlText w:val="▪"/>
      <w:lvlJc w:val="left"/>
      <w:pPr>
        <w:ind w:left="4338" w:hanging="360"/>
      </w:pPr>
      <w:rPr>
        <w:rFonts w:ascii="Noto Sans Symbols" w:eastAsia="Noto Sans Symbols" w:hAnsi="Noto Sans Symbols" w:cs="Noto Sans Symbols"/>
      </w:rPr>
    </w:lvl>
    <w:lvl w:ilvl="6">
      <w:start w:val="1"/>
      <w:numFmt w:val="bullet"/>
      <w:lvlText w:val="●"/>
      <w:lvlJc w:val="left"/>
      <w:pPr>
        <w:ind w:left="5058" w:hanging="360"/>
      </w:pPr>
      <w:rPr>
        <w:rFonts w:ascii="Noto Sans Symbols" w:eastAsia="Noto Sans Symbols" w:hAnsi="Noto Sans Symbols" w:cs="Noto Sans Symbols"/>
      </w:rPr>
    </w:lvl>
    <w:lvl w:ilvl="7">
      <w:start w:val="1"/>
      <w:numFmt w:val="bullet"/>
      <w:lvlText w:val="o"/>
      <w:lvlJc w:val="left"/>
      <w:pPr>
        <w:ind w:left="5778" w:hanging="360"/>
      </w:pPr>
      <w:rPr>
        <w:rFonts w:ascii="Courier New" w:eastAsia="Courier New" w:hAnsi="Courier New" w:cs="Courier New"/>
      </w:rPr>
    </w:lvl>
    <w:lvl w:ilvl="8">
      <w:start w:val="1"/>
      <w:numFmt w:val="bullet"/>
      <w:lvlText w:val="▪"/>
      <w:lvlJc w:val="left"/>
      <w:pPr>
        <w:ind w:left="6498" w:hanging="360"/>
      </w:pPr>
      <w:rPr>
        <w:rFonts w:ascii="Noto Sans Symbols" w:eastAsia="Noto Sans Symbols" w:hAnsi="Noto Sans Symbols" w:cs="Noto Sans Symbols"/>
      </w:rPr>
    </w:lvl>
  </w:abstractNum>
  <w:abstractNum w:abstractNumId="17" w15:restartNumberingAfterBreak="0">
    <w:nsid w:val="6F346A1C"/>
    <w:multiLevelType w:val="multilevel"/>
    <w:tmpl w:val="12EE7E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125722D"/>
    <w:multiLevelType w:val="multilevel"/>
    <w:tmpl w:val="D0444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D72576D"/>
    <w:multiLevelType w:val="multilevel"/>
    <w:tmpl w:val="73248D16"/>
    <w:lvl w:ilvl="0">
      <w:start w:val="1"/>
      <w:numFmt w:val="bullet"/>
      <w:lvlText w:val="●"/>
      <w:lvlJc w:val="left"/>
      <w:pPr>
        <w:ind w:left="738" w:hanging="360"/>
      </w:pPr>
      <w:rPr>
        <w:rFonts w:ascii="Noto Sans Symbols" w:eastAsia="Noto Sans Symbols" w:hAnsi="Noto Sans Symbols" w:cs="Noto Sans Symbols"/>
      </w:rPr>
    </w:lvl>
    <w:lvl w:ilvl="1">
      <w:start w:val="1"/>
      <w:numFmt w:val="bullet"/>
      <w:lvlText w:val="o"/>
      <w:lvlJc w:val="left"/>
      <w:pPr>
        <w:ind w:left="1458" w:hanging="360"/>
      </w:pPr>
      <w:rPr>
        <w:rFonts w:ascii="Courier New" w:eastAsia="Courier New" w:hAnsi="Courier New" w:cs="Courier New"/>
      </w:rPr>
    </w:lvl>
    <w:lvl w:ilvl="2">
      <w:start w:val="1"/>
      <w:numFmt w:val="bullet"/>
      <w:lvlText w:val="▪"/>
      <w:lvlJc w:val="left"/>
      <w:pPr>
        <w:ind w:left="2178" w:hanging="360"/>
      </w:pPr>
      <w:rPr>
        <w:rFonts w:ascii="Noto Sans Symbols" w:eastAsia="Noto Sans Symbols" w:hAnsi="Noto Sans Symbols" w:cs="Noto Sans Symbols"/>
      </w:rPr>
    </w:lvl>
    <w:lvl w:ilvl="3">
      <w:start w:val="1"/>
      <w:numFmt w:val="bullet"/>
      <w:lvlText w:val="●"/>
      <w:lvlJc w:val="left"/>
      <w:pPr>
        <w:ind w:left="2898" w:hanging="360"/>
      </w:pPr>
      <w:rPr>
        <w:rFonts w:ascii="Noto Sans Symbols" w:eastAsia="Noto Sans Symbols" w:hAnsi="Noto Sans Symbols" w:cs="Noto Sans Symbols"/>
      </w:rPr>
    </w:lvl>
    <w:lvl w:ilvl="4">
      <w:start w:val="1"/>
      <w:numFmt w:val="bullet"/>
      <w:lvlText w:val="o"/>
      <w:lvlJc w:val="left"/>
      <w:pPr>
        <w:ind w:left="3618" w:hanging="360"/>
      </w:pPr>
      <w:rPr>
        <w:rFonts w:ascii="Courier New" w:eastAsia="Courier New" w:hAnsi="Courier New" w:cs="Courier New"/>
      </w:rPr>
    </w:lvl>
    <w:lvl w:ilvl="5">
      <w:start w:val="1"/>
      <w:numFmt w:val="bullet"/>
      <w:lvlText w:val="▪"/>
      <w:lvlJc w:val="left"/>
      <w:pPr>
        <w:ind w:left="4338" w:hanging="360"/>
      </w:pPr>
      <w:rPr>
        <w:rFonts w:ascii="Noto Sans Symbols" w:eastAsia="Noto Sans Symbols" w:hAnsi="Noto Sans Symbols" w:cs="Noto Sans Symbols"/>
      </w:rPr>
    </w:lvl>
    <w:lvl w:ilvl="6">
      <w:start w:val="1"/>
      <w:numFmt w:val="bullet"/>
      <w:lvlText w:val="●"/>
      <w:lvlJc w:val="left"/>
      <w:pPr>
        <w:ind w:left="5058" w:hanging="360"/>
      </w:pPr>
      <w:rPr>
        <w:rFonts w:ascii="Noto Sans Symbols" w:eastAsia="Noto Sans Symbols" w:hAnsi="Noto Sans Symbols" w:cs="Noto Sans Symbols"/>
      </w:rPr>
    </w:lvl>
    <w:lvl w:ilvl="7">
      <w:start w:val="1"/>
      <w:numFmt w:val="bullet"/>
      <w:lvlText w:val="o"/>
      <w:lvlJc w:val="left"/>
      <w:pPr>
        <w:ind w:left="5778" w:hanging="360"/>
      </w:pPr>
      <w:rPr>
        <w:rFonts w:ascii="Courier New" w:eastAsia="Courier New" w:hAnsi="Courier New" w:cs="Courier New"/>
      </w:rPr>
    </w:lvl>
    <w:lvl w:ilvl="8">
      <w:start w:val="1"/>
      <w:numFmt w:val="bullet"/>
      <w:lvlText w:val="▪"/>
      <w:lvlJc w:val="left"/>
      <w:pPr>
        <w:ind w:left="6498" w:hanging="360"/>
      </w:pPr>
      <w:rPr>
        <w:rFonts w:ascii="Noto Sans Symbols" w:eastAsia="Noto Sans Symbols" w:hAnsi="Noto Sans Symbols" w:cs="Noto Sans Symbols"/>
      </w:rPr>
    </w:lvl>
  </w:abstractNum>
  <w:abstractNum w:abstractNumId="20" w15:restartNumberingAfterBreak="0">
    <w:nsid w:val="7E247918"/>
    <w:multiLevelType w:val="multilevel"/>
    <w:tmpl w:val="C05AE0D0"/>
    <w:lvl w:ilvl="0">
      <w:start w:val="1"/>
      <w:numFmt w:val="bullet"/>
      <w:lvlText w:val="●"/>
      <w:lvlJc w:val="left"/>
      <w:pPr>
        <w:ind w:left="738" w:hanging="360"/>
      </w:pPr>
      <w:rPr>
        <w:rFonts w:ascii="Noto Sans Symbols" w:eastAsia="Noto Sans Symbols" w:hAnsi="Noto Sans Symbols" w:cs="Noto Sans Symbols"/>
      </w:rPr>
    </w:lvl>
    <w:lvl w:ilvl="1">
      <w:start w:val="1"/>
      <w:numFmt w:val="bullet"/>
      <w:lvlText w:val="o"/>
      <w:lvlJc w:val="left"/>
      <w:pPr>
        <w:ind w:left="1458" w:hanging="360"/>
      </w:pPr>
      <w:rPr>
        <w:rFonts w:ascii="Courier New" w:eastAsia="Courier New" w:hAnsi="Courier New" w:cs="Courier New"/>
      </w:rPr>
    </w:lvl>
    <w:lvl w:ilvl="2">
      <w:start w:val="1"/>
      <w:numFmt w:val="bullet"/>
      <w:lvlText w:val="▪"/>
      <w:lvlJc w:val="left"/>
      <w:pPr>
        <w:ind w:left="2178" w:hanging="360"/>
      </w:pPr>
      <w:rPr>
        <w:rFonts w:ascii="Noto Sans Symbols" w:eastAsia="Noto Sans Symbols" w:hAnsi="Noto Sans Symbols" w:cs="Noto Sans Symbols"/>
      </w:rPr>
    </w:lvl>
    <w:lvl w:ilvl="3">
      <w:start w:val="1"/>
      <w:numFmt w:val="bullet"/>
      <w:lvlText w:val="●"/>
      <w:lvlJc w:val="left"/>
      <w:pPr>
        <w:ind w:left="2898" w:hanging="360"/>
      </w:pPr>
      <w:rPr>
        <w:rFonts w:ascii="Noto Sans Symbols" w:eastAsia="Noto Sans Symbols" w:hAnsi="Noto Sans Symbols" w:cs="Noto Sans Symbols"/>
      </w:rPr>
    </w:lvl>
    <w:lvl w:ilvl="4">
      <w:start w:val="1"/>
      <w:numFmt w:val="bullet"/>
      <w:lvlText w:val="o"/>
      <w:lvlJc w:val="left"/>
      <w:pPr>
        <w:ind w:left="3618" w:hanging="360"/>
      </w:pPr>
      <w:rPr>
        <w:rFonts w:ascii="Courier New" w:eastAsia="Courier New" w:hAnsi="Courier New" w:cs="Courier New"/>
      </w:rPr>
    </w:lvl>
    <w:lvl w:ilvl="5">
      <w:start w:val="1"/>
      <w:numFmt w:val="bullet"/>
      <w:lvlText w:val="▪"/>
      <w:lvlJc w:val="left"/>
      <w:pPr>
        <w:ind w:left="4338" w:hanging="360"/>
      </w:pPr>
      <w:rPr>
        <w:rFonts w:ascii="Noto Sans Symbols" w:eastAsia="Noto Sans Symbols" w:hAnsi="Noto Sans Symbols" w:cs="Noto Sans Symbols"/>
      </w:rPr>
    </w:lvl>
    <w:lvl w:ilvl="6">
      <w:start w:val="1"/>
      <w:numFmt w:val="bullet"/>
      <w:lvlText w:val="●"/>
      <w:lvlJc w:val="left"/>
      <w:pPr>
        <w:ind w:left="5058" w:hanging="360"/>
      </w:pPr>
      <w:rPr>
        <w:rFonts w:ascii="Noto Sans Symbols" w:eastAsia="Noto Sans Symbols" w:hAnsi="Noto Sans Symbols" w:cs="Noto Sans Symbols"/>
      </w:rPr>
    </w:lvl>
    <w:lvl w:ilvl="7">
      <w:start w:val="1"/>
      <w:numFmt w:val="bullet"/>
      <w:lvlText w:val="o"/>
      <w:lvlJc w:val="left"/>
      <w:pPr>
        <w:ind w:left="5778" w:hanging="360"/>
      </w:pPr>
      <w:rPr>
        <w:rFonts w:ascii="Courier New" w:eastAsia="Courier New" w:hAnsi="Courier New" w:cs="Courier New"/>
      </w:rPr>
    </w:lvl>
    <w:lvl w:ilvl="8">
      <w:start w:val="1"/>
      <w:numFmt w:val="bullet"/>
      <w:lvlText w:val="▪"/>
      <w:lvlJc w:val="left"/>
      <w:pPr>
        <w:ind w:left="6498" w:hanging="360"/>
      </w:pPr>
      <w:rPr>
        <w:rFonts w:ascii="Noto Sans Symbols" w:eastAsia="Noto Sans Symbols" w:hAnsi="Noto Sans Symbols" w:cs="Noto Sans Symbols"/>
      </w:rPr>
    </w:lvl>
  </w:abstractNum>
  <w:abstractNum w:abstractNumId="21" w15:restartNumberingAfterBreak="0">
    <w:nsid w:val="7E4503FA"/>
    <w:multiLevelType w:val="multilevel"/>
    <w:tmpl w:val="6BCE46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ECB7D6B"/>
    <w:multiLevelType w:val="multilevel"/>
    <w:tmpl w:val="701408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1"/>
  </w:num>
  <w:num w:numId="2">
    <w:abstractNumId w:val="20"/>
  </w:num>
  <w:num w:numId="3">
    <w:abstractNumId w:val="2"/>
  </w:num>
  <w:num w:numId="4">
    <w:abstractNumId w:val="4"/>
  </w:num>
  <w:num w:numId="5">
    <w:abstractNumId w:val="14"/>
  </w:num>
  <w:num w:numId="6">
    <w:abstractNumId w:val="17"/>
  </w:num>
  <w:num w:numId="7">
    <w:abstractNumId w:val="15"/>
  </w:num>
  <w:num w:numId="8">
    <w:abstractNumId w:val="5"/>
  </w:num>
  <w:num w:numId="9">
    <w:abstractNumId w:val="16"/>
  </w:num>
  <w:num w:numId="10">
    <w:abstractNumId w:val="9"/>
  </w:num>
  <w:num w:numId="11">
    <w:abstractNumId w:val="19"/>
  </w:num>
  <w:num w:numId="12">
    <w:abstractNumId w:val="0"/>
  </w:num>
  <w:num w:numId="13">
    <w:abstractNumId w:val="8"/>
  </w:num>
  <w:num w:numId="14">
    <w:abstractNumId w:val="7"/>
  </w:num>
  <w:num w:numId="15">
    <w:abstractNumId w:val="6"/>
  </w:num>
  <w:num w:numId="16">
    <w:abstractNumId w:val="18"/>
  </w:num>
  <w:num w:numId="17">
    <w:abstractNumId w:val="22"/>
  </w:num>
  <w:num w:numId="18">
    <w:abstractNumId w:val="3"/>
  </w:num>
  <w:num w:numId="19">
    <w:abstractNumId w:val="12"/>
  </w:num>
  <w:num w:numId="20">
    <w:abstractNumId w:val="11"/>
  </w:num>
  <w:num w:numId="21">
    <w:abstractNumId w:val="1"/>
  </w:num>
  <w:num w:numId="22">
    <w:abstractNumId w:val="13"/>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9D9"/>
    <w:rsid w:val="00040AFF"/>
    <w:rsid w:val="00056D0A"/>
    <w:rsid w:val="001F2D39"/>
    <w:rsid w:val="002D23B9"/>
    <w:rsid w:val="002F3665"/>
    <w:rsid w:val="003349FD"/>
    <w:rsid w:val="00336433"/>
    <w:rsid w:val="0034009E"/>
    <w:rsid w:val="003B10AB"/>
    <w:rsid w:val="00402288"/>
    <w:rsid w:val="00426B28"/>
    <w:rsid w:val="00510A56"/>
    <w:rsid w:val="005B70AF"/>
    <w:rsid w:val="00611DBC"/>
    <w:rsid w:val="00617F35"/>
    <w:rsid w:val="00620CA1"/>
    <w:rsid w:val="006935BA"/>
    <w:rsid w:val="0075076B"/>
    <w:rsid w:val="00756328"/>
    <w:rsid w:val="007B49AB"/>
    <w:rsid w:val="007B49D9"/>
    <w:rsid w:val="00886E91"/>
    <w:rsid w:val="00963BDA"/>
    <w:rsid w:val="009D093C"/>
    <w:rsid w:val="00A620DE"/>
    <w:rsid w:val="00AA6C44"/>
    <w:rsid w:val="00B1430A"/>
    <w:rsid w:val="00BE4DDF"/>
    <w:rsid w:val="00C17CE0"/>
    <w:rsid w:val="00C30D8C"/>
    <w:rsid w:val="00C37CE7"/>
    <w:rsid w:val="00CF32A3"/>
    <w:rsid w:val="00CF4C89"/>
    <w:rsid w:val="00D02BA0"/>
    <w:rsid w:val="00DA3701"/>
    <w:rsid w:val="00DF1FE7"/>
    <w:rsid w:val="00E53FE5"/>
    <w:rsid w:val="00E54C47"/>
    <w:rsid w:val="00ED73FC"/>
    <w:rsid w:val="00FC1E5B"/>
    <w:rsid w:val="00FC3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40176160"/>
  <w15:docId w15:val="{ED1CDE48-4FA7-45DA-905A-DE0D9B6D1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337"/>
      <w:ind w:left="11573" w:right="111" w:firstLine="209"/>
      <w:jc w:val="right"/>
    </w:pPr>
    <w:rPr>
      <w:b/>
      <w:bCs/>
      <w:sz w:val="78"/>
      <w:szCs w:val="78"/>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gov.uk/guidance/what-maintained-schools-must-publish-onlin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uidance/pe-and-sport-premium-for-primary-school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843108/School_inspection_handbook_-_section_5.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afpe.org.uk/physical-education/wp-content/uploads/afPE-Example-Template-Indicator-2018-Final.pdf"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Vmo2v87qgeBrZE0EsGb4DXXahQ==">AMUW2mXn2Yia/N5euzCVhmzwzM+MNbTyxppDwDhcED5GA++m5Ez8uNW/n5/AWAOK3892dz6fEuKWFJCSzg9K2nWtZYCgUtFMszrTAXFZabOWYuyAE71GwCPkgknIiZAYTEZKka+XZM3Q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6E1A4C78</Template>
  <TotalTime>0</TotalTime>
  <Pages>8</Pages>
  <Words>2237</Words>
  <Characters>12756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Colette Acres</cp:lastModifiedBy>
  <cp:revision>2</cp:revision>
  <dcterms:created xsi:type="dcterms:W3CDTF">2023-09-19T08:50:00Z</dcterms:created>
  <dcterms:modified xsi:type="dcterms:W3CDTF">2023-09-19T08:50:00Z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